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9A50" w14:textId="00AA5879" w:rsidR="00371208" w:rsidRPr="00AD0153" w:rsidRDefault="00C15D5D" w:rsidP="001F6B92">
      <w:pPr>
        <w:pStyle w:val="Ttulo1"/>
      </w:pPr>
      <w:bookmarkStart w:id="0" w:name="_Toc511394855"/>
      <w:bookmarkStart w:id="1" w:name="_Toc107848819"/>
      <w:bookmarkStart w:id="2" w:name="_GoBack"/>
      <w:bookmarkEnd w:id="2"/>
      <w:r>
        <w:t>A</w:t>
      </w:r>
      <w:r w:rsidR="00371208" w:rsidRPr="006B397E">
        <w:t>NE</w:t>
      </w:r>
      <w:r w:rsidR="00371208" w:rsidRPr="009C6053">
        <w:t>XOS</w:t>
      </w:r>
      <w:bookmarkEnd w:id="0"/>
      <w:bookmarkEnd w:id="1"/>
      <w:r w:rsidR="00371208" w:rsidRPr="009C6053">
        <w:t xml:space="preserve"> </w:t>
      </w:r>
    </w:p>
    <w:p w14:paraId="15D8C247" w14:textId="2081EF97" w:rsidR="004544AB" w:rsidRPr="00F032E8" w:rsidRDefault="00F44162" w:rsidP="009E71DE">
      <w:pPr>
        <w:pStyle w:val="Ttulo2"/>
        <w:spacing w:after="0"/>
        <w:jc w:val="center"/>
        <w:rPr>
          <w:szCs w:val="20"/>
        </w:rPr>
      </w:pPr>
      <w:bookmarkStart w:id="3" w:name="_Toc483934582"/>
      <w:bookmarkStart w:id="4" w:name="_Toc511394856"/>
      <w:bookmarkStart w:id="5" w:name="_Toc107848820"/>
      <w:r w:rsidRPr="00F032E8">
        <w:rPr>
          <w:szCs w:val="20"/>
        </w:rPr>
        <w:t>A</w:t>
      </w:r>
      <w:r w:rsidR="00233899" w:rsidRPr="00F032E8">
        <w:rPr>
          <w:szCs w:val="20"/>
        </w:rPr>
        <w:t xml:space="preserve">nexo </w:t>
      </w:r>
      <w:r w:rsidR="006B1756" w:rsidRPr="00F032E8">
        <w:rPr>
          <w:szCs w:val="20"/>
        </w:rPr>
        <w:t>1</w:t>
      </w:r>
      <w:bookmarkEnd w:id="3"/>
      <w:bookmarkEnd w:id="4"/>
      <w:bookmarkEnd w:id="5"/>
    </w:p>
    <w:p w14:paraId="37A1D611" w14:textId="64748E51" w:rsidR="001E2427" w:rsidRPr="00F032E8" w:rsidRDefault="002E6B97" w:rsidP="009E71DE">
      <w:pPr>
        <w:widowControl w:val="0"/>
        <w:autoSpaceDE w:val="0"/>
        <w:autoSpaceDN w:val="0"/>
        <w:adjustRightInd w:val="0"/>
        <w:jc w:val="center"/>
        <w:rPr>
          <w:rFonts w:ascii="Arial" w:hAnsi="Arial" w:cs="Arial"/>
          <w:b/>
          <w:bCs/>
          <w:color w:val="000000" w:themeColor="text1"/>
          <w:sz w:val="20"/>
          <w:szCs w:val="20"/>
        </w:rPr>
      </w:pPr>
      <w:r w:rsidRPr="00F032E8">
        <w:rPr>
          <w:rFonts w:ascii="Arial" w:hAnsi="Arial" w:cs="Arial"/>
          <w:sz w:val="20"/>
          <w:szCs w:val="20"/>
        </w:rPr>
        <w:t>ESPECIFICACIONES TÉCNICAS, ECONÓMICAS Y DE ENTREGA DEL PRODUCTO O SERVICIO</w:t>
      </w:r>
    </w:p>
    <w:p w14:paraId="569E0D76" w14:textId="5B971C59" w:rsidR="001E2427" w:rsidRPr="00F032E8" w:rsidRDefault="001E2427" w:rsidP="009E71DE">
      <w:pPr>
        <w:widowControl w:val="0"/>
        <w:autoSpaceDE w:val="0"/>
        <w:autoSpaceDN w:val="0"/>
        <w:adjustRightInd w:val="0"/>
        <w:jc w:val="center"/>
        <w:rPr>
          <w:rFonts w:ascii="Arial" w:hAnsi="Arial" w:cs="Arial"/>
          <w:b/>
          <w:bCs/>
          <w:color w:val="000000" w:themeColor="text1"/>
          <w:sz w:val="20"/>
          <w:szCs w:val="20"/>
        </w:rPr>
      </w:pPr>
    </w:p>
    <w:p w14:paraId="0ACEA658" w14:textId="2C33127F" w:rsidR="00420D6E" w:rsidRPr="00F032E8" w:rsidRDefault="00420D6E" w:rsidP="009E71DE">
      <w:pPr>
        <w:jc w:val="center"/>
        <w:rPr>
          <w:rFonts w:ascii="Arial" w:hAnsi="Arial" w:cs="Arial"/>
          <w:b/>
          <w:color w:val="000000" w:themeColor="text1"/>
          <w:sz w:val="20"/>
          <w:szCs w:val="20"/>
        </w:rPr>
      </w:pPr>
      <w:r w:rsidRPr="00F032E8">
        <w:rPr>
          <w:rFonts w:ascii="Arial" w:hAnsi="Arial" w:cs="Arial"/>
          <w:b/>
          <w:color w:val="000000" w:themeColor="text1"/>
          <w:sz w:val="20"/>
          <w:szCs w:val="20"/>
        </w:rPr>
        <w:t>PARTIDA No. 1</w:t>
      </w:r>
    </w:p>
    <w:tbl>
      <w:tblPr>
        <w:tblStyle w:val="Tablaconcuadrcula"/>
        <w:tblW w:w="9291" w:type="dxa"/>
        <w:tblLook w:val="04A0" w:firstRow="1" w:lastRow="0" w:firstColumn="1" w:lastColumn="0" w:noHBand="0" w:noVBand="1"/>
      </w:tblPr>
      <w:tblGrid>
        <w:gridCol w:w="987"/>
        <w:gridCol w:w="1139"/>
        <w:gridCol w:w="4658"/>
        <w:gridCol w:w="1150"/>
        <w:gridCol w:w="1357"/>
      </w:tblGrid>
      <w:tr w:rsidR="00E40BAB" w:rsidRPr="005D1FD3" w14:paraId="76A53DAE" w14:textId="77777777" w:rsidTr="00F032E8">
        <w:trPr>
          <w:trHeight w:val="369"/>
        </w:trPr>
        <w:tc>
          <w:tcPr>
            <w:tcW w:w="987" w:type="dxa"/>
            <w:vAlign w:val="center"/>
            <w:hideMark/>
          </w:tcPr>
          <w:p w14:paraId="310136B5" w14:textId="77777777" w:rsidR="00E40BAB" w:rsidRPr="00025757" w:rsidRDefault="00E40BAB" w:rsidP="000976BB">
            <w:pPr>
              <w:jc w:val="center"/>
              <w:rPr>
                <w:rFonts w:ascii="Arial" w:hAnsi="Arial" w:cs="Arial"/>
                <w:b/>
                <w:sz w:val="20"/>
                <w:szCs w:val="16"/>
              </w:rPr>
            </w:pPr>
            <w:r w:rsidRPr="00025757">
              <w:rPr>
                <w:rFonts w:ascii="Arial" w:hAnsi="Arial" w:cs="Arial"/>
                <w:b/>
                <w:sz w:val="20"/>
                <w:szCs w:val="16"/>
              </w:rPr>
              <w:t>Partida</w:t>
            </w:r>
          </w:p>
        </w:tc>
        <w:tc>
          <w:tcPr>
            <w:tcW w:w="1139" w:type="dxa"/>
            <w:vAlign w:val="center"/>
            <w:hideMark/>
          </w:tcPr>
          <w:p w14:paraId="169C9174" w14:textId="77777777" w:rsidR="00E40BAB" w:rsidRPr="00025757" w:rsidRDefault="00E40BAB" w:rsidP="000976BB">
            <w:pPr>
              <w:jc w:val="center"/>
              <w:rPr>
                <w:rFonts w:ascii="Arial" w:hAnsi="Arial" w:cs="Arial"/>
                <w:b/>
                <w:sz w:val="20"/>
                <w:szCs w:val="16"/>
              </w:rPr>
            </w:pPr>
            <w:r w:rsidRPr="00025757">
              <w:rPr>
                <w:rFonts w:ascii="Arial" w:hAnsi="Arial" w:cs="Arial"/>
                <w:b/>
                <w:sz w:val="20"/>
                <w:szCs w:val="16"/>
              </w:rPr>
              <w:t>Concepto</w:t>
            </w:r>
          </w:p>
        </w:tc>
        <w:tc>
          <w:tcPr>
            <w:tcW w:w="4658" w:type="dxa"/>
            <w:vAlign w:val="center"/>
            <w:hideMark/>
          </w:tcPr>
          <w:p w14:paraId="0F84BE80" w14:textId="77777777" w:rsidR="00E40BAB" w:rsidRPr="00025757" w:rsidRDefault="00E40BAB" w:rsidP="000976BB">
            <w:pPr>
              <w:jc w:val="center"/>
              <w:rPr>
                <w:rFonts w:ascii="Arial" w:hAnsi="Arial" w:cs="Arial"/>
                <w:b/>
                <w:sz w:val="20"/>
                <w:szCs w:val="16"/>
              </w:rPr>
            </w:pPr>
            <w:r w:rsidRPr="00025757">
              <w:rPr>
                <w:rFonts w:ascii="Arial" w:hAnsi="Arial" w:cs="Arial"/>
                <w:b/>
                <w:sz w:val="20"/>
                <w:szCs w:val="16"/>
              </w:rPr>
              <w:t>Especificaciones</w:t>
            </w:r>
          </w:p>
        </w:tc>
        <w:tc>
          <w:tcPr>
            <w:tcW w:w="1150" w:type="dxa"/>
            <w:vAlign w:val="center"/>
            <w:hideMark/>
          </w:tcPr>
          <w:p w14:paraId="728CE02E" w14:textId="77777777" w:rsidR="00E40BAB" w:rsidRPr="00025757" w:rsidRDefault="00E40BAB" w:rsidP="000976BB">
            <w:pPr>
              <w:jc w:val="center"/>
              <w:rPr>
                <w:rFonts w:ascii="Arial" w:hAnsi="Arial" w:cs="Arial"/>
                <w:b/>
                <w:sz w:val="20"/>
                <w:szCs w:val="16"/>
              </w:rPr>
            </w:pPr>
            <w:r w:rsidRPr="00025757">
              <w:rPr>
                <w:rFonts w:ascii="Arial" w:hAnsi="Arial" w:cs="Arial"/>
                <w:b/>
                <w:sz w:val="20"/>
                <w:szCs w:val="16"/>
              </w:rPr>
              <w:t>Cantidad</w:t>
            </w:r>
          </w:p>
        </w:tc>
        <w:tc>
          <w:tcPr>
            <w:tcW w:w="1357" w:type="dxa"/>
            <w:vAlign w:val="center"/>
            <w:hideMark/>
          </w:tcPr>
          <w:p w14:paraId="218140F2" w14:textId="77777777" w:rsidR="00E40BAB" w:rsidRPr="00025757" w:rsidRDefault="00E40BAB" w:rsidP="000976BB">
            <w:pPr>
              <w:jc w:val="center"/>
              <w:rPr>
                <w:rFonts w:ascii="Arial" w:hAnsi="Arial" w:cs="Arial"/>
                <w:b/>
                <w:sz w:val="20"/>
                <w:szCs w:val="16"/>
              </w:rPr>
            </w:pPr>
            <w:r w:rsidRPr="00025757">
              <w:rPr>
                <w:rFonts w:ascii="Arial" w:hAnsi="Arial" w:cs="Arial"/>
                <w:b/>
                <w:sz w:val="20"/>
                <w:szCs w:val="16"/>
              </w:rPr>
              <w:t>Proyecto</w:t>
            </w:r>
          </w:p>
        </w:tc>
      </w:tr>
      <w:tr w:rsidR="00E40BAB" w:rsidRPr="005D1FD3" w14:paraId="64B946B9" w14:textId="77777777" w:rsidTr="00F032E8">
        <w:trPr>
          <w:trHeight w:val="2321"/>
        </w:trPr>
        <w:tc>
          <w:tcPr>
            <w:tcW w:w="987" w:type="dxa"/>
            <w:vAlign w:val="center"/>
          </w:tcPr>
          <w:p w14:paraId="3C3C3E23" w14:textId="59063756" w:rsidR="00E40BAB" w:rsidRPr="00DD1FCF" w:rsidRDefault="00F63381" w:rsidP="000976BB">
            <w:pPr>
              <w:jc w:val="center"/>
              <w:rPr>
                <w:rFonts w:ascii="Arial" w:hAnsi="Arial" w:cs="Arial"/>
                <w:sz w:val="16"/>
                <w:szCs w:val="16"/>
              </w:rPr>
            </w:pPr>
            <w:r>
              <w:rPr>
                <w:rFonts w:ascii="Arial" w:hAnsi="Arial" w:cs="Arial"/>
                <w:sz w:val="16"/>
                <w:szCs w:val="16"/>
              </w:rPr>
              <w:t>1</w:t>
            </w:r>
          </w:p>
        </w:tc>
        <w:tc>
          <w:tcPr>
            <w:tcW w:w="1139" w:type="dxa"/>
            <w:vAlign w:val="center"/>
          </w:tcPr>
          <w:p w14:paraId="6E289D5A" w14:textId="780D124B" w:rsidR="00E40BAB" w:rsidRPr="00DD1389" w:rsidRDefault="00F63381" w:rsidP="000976BB">
            <w:pPr>
              <w:jc w:val="center"/>
              <w:rPr>
                <w:rFonts w:ascii="Arial" w:hAnsi="Arial" w:cs="Arial"/>
                <w:sz w:val="16"/>
                <w:szCs w:val="16"/>
              </w:rPr>
            </w:pPr>
            <w:r w:rsidRPr="00DD1389">
              <w:rPr>
                <w:rFonts w:ascii="Arial" w:hAnsi="Arial" w:cs="Arial"/>
                <w:sz w:val="16"/>
                <w:szCs w:val="16"/>
              </w:rPr>
              <w:t>Azoxystrobin</w:t>
            </w:r>
          </w:p>
        </w:tc>
        <w:tc>
          <w:tcPr>
            <w:tcW w:w="4658" w:type="dxa"/>
            <w:vAlign w:val="center"/>
          </w:tcPr>
          <w:p w14:paraId="5ED6C965" w14:textId="04D20EFC" w:rsidR="00B11DC8" w:rsidRPr="00DD1389" w:rsidRDefault="00D84E5E" w:rsidP="005221E8">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Ingrediente activo: Azoxystrobin, fungicida agrícola</w:t>
            </w:r>
            <w:r w:rsidR="00B11DC8" w:rsidRPr="00DD1389">
              <w:rPr>
                <w:rFonts w:ascii="Arial" w:hAnsi="Arial" w:cs="Arial"/>
                <w:sz w:val="16"/>
                <w:szCs w:val="16"/>
              </w:rPr>
              <w:t>;</w:t>
            </w:r>
            <w:r w:rsidRPr="00DD1389">
              <w:rPr>
                <w:rFonts w:ascii="Arial" w:hAnsi="Arial" w:cs="Arial"/>
                <w:sz w:val="16"/>
                <w:szCs w:val="16"/>
              </w:rPr>
              <w:t xml:space="preserve"> </w:t>
            </w:r>
            <w:r w:rsidR="00EC70EB" w:rsidRPr="00DD1389">
              <w:rPr>
                <w:rFonts w:ascii="Arial" w:hAnsi="Arial" w:cs="Arial"/>
                <w:b/>
                <w:sz w:val="16"/>
                <w:szCs w:val="16"/>
              </w:rPr>
              <w:t>c</w:t>
            </w:r>
            <w:r w:rsidR="005B5738" w:rsidRPr="00DD1389">
              <w:rPr>
                <w:rFonts w:ascii="Arial" w:hAnsi="Arial" w:cs="Arial"/>
                <w:b/>
                <w:sz w:val="16"/>
                <w:szCs w:val="16"/>
              </w:rPr>
              <w:t>omposición:</w:t>
            </w:r>
            <w:r w:rsidR="002D4174" w:rsidRPr="00DD1389">
              <w:rPr>
                <w:rFonts w:ascii="Arial" w:hAnsi="Arial" w:cs="Arial"/>
                <w:sz w:val="16"/>
                <w:szCs w:val="16"/>
              </w:rPr>
              <w:t xml:space="preserve"> a</w:t>
            </w:r>
            <w:r w:rsidR="00EC70EB" w:rsidRPr="00DD1389">
              <w:rPr>
                <w:rFonts w:ascii="Arial" w:hAnsi="Arial" w:cs="Arial"/>
                <w:sz w:val="16"/>
                <w:szCs w:val="16"/>
              </w:rPr>
              <w:t>l menos 250</w:t>
            </w:r>
            <w:r w:rsidR="005B5738" w:rsidRPr="00DD1389">
              <w:rPr>
                <w:rFonts w:ascii="Arial" w:hAnsi="Arial" w:cs="Arial"/>
                <w:sz w:val="16"/>
                <w:szCs w:val="16"/>
              </w:rPr>
              <w:t xml:space="preserve"> gr de i.a./</w:t>
            </w:r>
            <w:r w:rsidR="00EC70EB" w:rsidRPr="00DD1389">
              <w:rPr>
                <w:rFonts w:ascii="Arial" w:hAnsi="Arial" w:cs="Arial"/>
                <w:sz w:val="16"/>
                <w:szCs w:val="16"/>
              </w:rPr>
              <w:t>L</w:t>
            </w:r>
            <w:r w:rsidR="00800395" w:rsidRPr="00DD1389">
              <w:rPr>
                <w:rFonts w:ascii="Arial" w:hAnsi="Arial" w:cs="Arial"/>
                <w:sz w:val="16"/>
                <w:szCs w:val="16"/>
              </w:rPr>
              <w:t xml:space="preserve"> o Kg</w:t>
            </w:r>
            <w:r w:rsidR="00EC70EB" w:rsidRPr="00DD1389">
              <w:rPr>
                <w:rFonts w:ascii="Arial" w:hAnsi="Arial" w:cs="Arial"/>
                <w:sz w:val="16"/>
                <w:szCs w:val="16"/>
              </w:rPr>
              <w:t xml:space="preserve"> de producto formulado</w:t>
            </w:r>
            <w:r w:rsidR="005B5738" w:rsidRPr="00DD1389">
              <w:rPr>
                <w:rFonts w:ascii="Arial" w:hAnsi="Arial" w:cs="Arial"/>
                <w:sz w:val="16"/>
                <w:szCs w:val="16"/>
              </w:rPr>
              <w:t>.</w:t>
            </w:r>
          </w:p>
          <w:p w14:paraId="1CA2A106" w14:textId="77777777" w:rsidR="00B11DC8" w:rsidRPr="00DD1389" w:rsidRDefault="00B11DC8" w:rsidP="005221E8">
            <w:pPr>
              <w:pStyle w:val="Prrafodelista"/>
              <w:ind w:left="177"/>
              <w:jc w:val="both"/>
              <w:rPr>
                <w:rFonts w:ascii="Arial" w:hAnsi="Arial" w:cs="Arial"/>
                <w:sz w:val="16"/>
                <w:szCs w:val="16"/>
              </w:rPr>
            </w:pPr>
          </w:p>
          <w:p w14:paraId="60CB875C" w14:textId="77777777" w:rsidR="00B11DC8" w:rsidRPr="00DD1389" w:rsidRDefault="00E40BAB" w:rsidP="005221E8">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Copia simple legible del registro del plaguicida ante la COFEPRlS con uso autorizado el cultivo de Cafeto o Café, conforme a las presentes bases (original o copia certificada para su cotejo).</w:t>
            </w:r>
          </w:p>
          <w:p w14:paraId="2C5FB5F6" w14:textId="77777777" w:rsidR="00B11DC8" w:rsidRPr="00DD1389" w:rsidRDefault="00B11DC8" w:rsidP="005221E8">
            <w:pPr>
              <w:pStyle w:val="Prrafodelista"/>
              <w:rPr>
                <w:rFonts w:ascii="Arial" w:hAnsi="Arial" w:cs="Arial"/>
                <w:sz w:val="16"/>
                <w:szCs w:val="16"/>
              </w:rPr>
            </w:pPr>
          </w:p>
          <w:p w14:paraId="29F044C5" w14:textId="77777777" w:rsidR="001F4E09" w:rsidRPr="00DD1389" w:rsidRDefault="00E40BAB" w:rsidP="001F4E09">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Copia simple legible del registro y certificación vigente conforme a lo establecido en la NOM-033-FlTO-1995 (original o copia certificada para su cotejo).</w:t>
            </w:r>
          </w:p>
          <w:p w14:paraId="06698809" w14:textId="77777777" w:rsidR="001F4E09" w:rsidRPr="00DD1389" w:rsidRDefault="001F4E09" w:rsidP="001F4E09">
            <w:pPr>
              <w:pStyle w:val="Prrafodelista"/>
              <w:rPr>
                <w:rFonts w:ascii="Arial" w:hAnsi="Arial" w:cs="Arial"/>
                <w:sz w:val="16"/>
                <w:szCs w:val="16"/>
              </w:rPr>
            </w:pPr>
          </w:p>
          <w:p w14:paraId="3E93823D" w14:textId="77C70AA5" w:rsidR="001F4E09" w:rsidRPr="00DD1389" w:rsidRDefault="001F4E09" w:rsidP="001F4E09">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Copia simple legible del Dictamen Técnico de Efectividad biológica emitido por el SENASICA, donde especifique la conveniencia del registro para uso en el cultivo de cafeto y contra la plaga Roya del cafeto (</w:t>
            </w:r>
            <w:r w:rsidRPr="00DD1389">
              <w:rPr>
                <w:rFonts w:ascii="Arial" w:hAnsi="Arial" w:cs="Arial"/>
                <w:i/>
                <w:sz w:val="16"/>
                <w:szCs w:val="16"/>
              </w:rPr>
              <w:t>Hemileia vastatrix</w:t>
            </w:r>
            <w:r w:rsidRPr="00DD1389">
              <w:rPr>
                <w:rFonts w:ascii="Arial" w:hAnsi="Arial" w:cs="Arial"/>
                <w:sz w:val="16"/>
                <w:szCs w:val="16"/>
              </w:rPr>
              <w:t>), dosis e intervalo de seguridad, conforme a las presentes bases (original o copia certificada para su cotejo).</w:t>
            </w:r>
          </w:p>
          <w:p w14:paraId="466EB181" w14:textId="77777777" w:rsidR="00B11DC8" w:rsidRPr="00DD1389" w:rsidRDefault="00B11DC8" w:rsidP="005221E8">
            <w:pPr>
              <w:pStyle w:val="Prrafodelista"/>
              <w:rPr>
                <w:rFonts w:ascii="Arial" w:hAnsi="Arial" w:cs="Arial"/>
                <w:sz w:val="16"/>
                <w:szCs w:val="16"/>
              </w:rPr>
            </w:pPr>
          </w:p>
          <w:p w14:paraId="3F34590B" w14:textId="77777777" w:rsidR="00B11DC8" w:rsidRPr="00DD1389" w:rsidRDefault="00E40BAB" w:rsidP="005221E8">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Copia simple legible de la etiqueta comercial del producto donde indique su uso en el Cafeto o Café y contra la plaga de roya del café (</w:t>
            </w:r>
            <w:r w:rsidRPr="00DD1389">
              <w:rPr>
                <w:rFonts w:ascii="Arial" w:hAnsi="Arial" w:cs="Arial"/>
                <w:i/>
                <w:sz w:val="16"/>
                <w:szCs w:val="16"/>
              </w:rPr>
              <w:t>Hemileia vastatrix</w:t>
            </w:r>
            <w:r w:rsidRPr="00DD1389">
              <w:rPr>
                <w:rFonts w:ascii="Arial" w:hAnsi="Arial" w:cs="Arial"/>
                <w:sz w:val="16"/>
                <w:szCs w:val="16"/>
              </w:rPr>
              <w:t>), dosis e intervalo de seguridad conforme a las presentes Bases.</w:t>
            </w:r>
          </w:p>
          <w:p w14:paraId="7C8AA48F" w14:textId="77777777" w:rsidR="00B11DC8" w:rsidRPr="00DD1389" w:rsidRDefault="00B11DC8" w:rsidP="005221E8">
            <w:pPr>
              <w:pStyle w:val="Prrafodelista"/>
              <w:rPr>
                <w:rFonts w:ascii="Arial" w:hAnsi="Arial" w:cs="Arial"/>
                <w:sz w:val="16"/>
                <w:szCs w:val="16"/>
              </w:rPr>
            </w:pPr>
          </w:p>
          <w:p w14:paraId="579D5881" w14:textId="496B94B2" w:rsidR="00E40BAB" w:rsidRPr="00DD1389" w:rsidRDefault="00E40BAB" w:rsidP="005221E8">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Carta de respaldo de la empresa Titular del Registro del producto ofertado firmada por el Representante Legal, adjuntando copia simple del Poder Notarial e identificación oficial vigente del representante; para asegurar el suministro en los tiempos indicados y calidad del producto.</w:t>
            </w:r>
          </w:p>
          <w:p w14:paraId="39EF43B2" w14:textId="538674A5" w:rsidR="00E40BAB" w:rsidRPr="00DD1389" w:rsidRDefault="00E40BAB" w:rsidP="00F032E8">
            <w:pPr>
              <w:rPr>
                <w:rFonts w:ascii="Arial" w:hAnsi="Arial" w:cs="Arial"/>
                <w:sz w:val="16"/>
                <w:szCs w:val="16"/>
              </w:rPr>
            </w:pPr>
          </w:p>
          <w:p w14:paraId="73A71B8F" w14:textId="6ECE8A95" w:rsidR="00E40BAB" w:rsidRPr="00DD1389" w:rsidRDefault="00E40BAB" w:rsidP="005221E8">
            <w:pPr>
              <w:pStyle w:val="Prrafodelista"/>
              <w:numPr>
                <w:ilvl w:val="0"/>
                <w:numId w:val="25"/>
              </w:numPr>
              <w:ind w:left="177" w:hanging="177"/>
              <w:jc w:val="both"/>
              <w:rPr>
                <w:rFonts w:ascii="Arial" w:hAnsi="Arial" w:cs="Arial"/>
                <w:sz w:val="16"/>
                <w:szCs w:val="16"/>
              </w:rPr>
            </w:pPr>
            <w:r w:rsidRPr="00DD1389">
              <w:rPr>
                <w:rFonts w:ascii="Arial" w:hAnsi="Arial" w:cs="Arial"/>
                <w:sz w:val="16"/>
                <w:szCs w:val="16"/>
              </w:rPr>
              <w:t>Caducidad no menor a 18 meses a partir de la fecha de entrega del producto</w:t>
            </w:r>
            <w:r w:rsidR="0059189A" w:rsidRPr="00DD1389">
              <w:rPr>
                <w:rFonts w:ascii="Arial" w:hAnsi="Arial" w:cs="Arial"/>
                <w:sz w:val="16"/>
                <w:szCs w:val="16"/>
              </w:rPr>
              <w:t>.</w:t>
            </w:r>
          </w:p>
        </w:tc>
        <w:tc>
          <w:tcPr>
            <w:tcW w:w="1150" w:type="dxa"/>
            <w:vAlign w:val="center"/>
          </w:tcPr>
          <w:p w14:paraId="6CD93C53" w14:textId="1B925736" w:rsidR="00E40BAB" w:rsidRPr="00DD1389" w:rsidRDefault="00E872C2" w:rsidP="000976BB">
            <w:pPr>
              <w:jc w:val="center"/>
              <w:rPr>
                <w:rFonts w:ascii="Arial" w:hAnsi="Arial" w:cs="Arial"/>
                <w:sz w:val="16"/>
                <w:szCs w:val="16"/>
              </w:rPr>
            </w:pPr>
            <w:r w:rsidRPr="00DD1389">
              <w:rPr>
                <w:rFonts w:ascii="Arial" w:hAnsi="Arial" w:cs="Arial"/>
                <w:sz w:val="16"/>
                <w:szCs w:val="16"/>
              </w:rPr>
              <w:t>669</w:t>
            </w:r>
          </w:p>
          <w:p w14:paraId="549DCEC6" w14:textId="2D533502" w:rsidR="00E40BAB" w:rsidRPr="00DD1389" w:rsidRDefault="00E872C2" w:rsidP="000976BB">
            <w:pPr>
              <w:jc w:val="center"/>
              <w:rPr>
                <w:rFonts w:ascii="Arial" w:hAnsi="Arial" w:cs="Arial"/>
                <w:sz w:val="16"/>
                <w:szCs w:val="16"/>
              </w:rPr>
            </w:pPr>
            <w:r w:rsidRPr="00DD1389">
              <w:rPr>
                <w:rFonts w:ascii="Arial" w:hAnsi="Arial" w:cs="Arial"/>
                <w:sz w:val="16"/>
                <w:szCs w:val="16"/>
              </w:rPr>
              <w:t>Litros</w:t>
            </w:r>
          </w:p>
          <w:p w14:paraId="45125301" w14:textId="2DC1AEFA" w:rsidR="00E40BAB" w:rsidRPr="005D1FD3" w:rsidRDefault="00E40BAB" w:rsidP="00547091">
            <w:pPr>
              <w:jc w:val="center"/>
              <w:rPr>
                <w:rFonts w:ascii="Arial" w:hAnsi="Arial" w:cs="Arial"/>
                <w:b/>
                <w:sz w:val="16"/>
                <w:szCs w:val="16"/>
              </w:rPr>
            </w:pPr>
            <w:r w:rsidRPr="00DD1389">
              <w:rPr>
                <w:rFonts w:ascii="Arial" w:hAnsi="Arial" w:cs="Arial"/>
                <w:sz w:val="16"/>
                <w:szCs w:val="16"/>
              </w:rPr>
              <w:t>Presentaci</w:t>
            </w:r>
            <w:r w:rsidR="00BB2C67" w:rsidRPr="00DD1389">
              <w:rPr>
                <w:rFonts w:ascii="Arial" w:hAnsi="Arial" w:cs="Arial"/>
                <w:sz w:val="16"/>
                <w:szCs w:val="16"/>
              </w:rPr>
              <w:t xml:space="preserve">ón de </w:t>
            </w:r>
            <w:r w:rsidR="00547091" w:rsidRPr="00DD1389">
              <w:rPr>
                <w:rFonts w:ascii="Arial" w:hAnsi="Arial" w:cs="Arial"/>
                <w:sz w:val="16"/>
                <w:szCs w:val="16"/>
              </w:rPr>
              <w:t>25</w:t>
            </w:r>
            <w:r w:rsidR="00496A4E" w:rsidRPr="00DD1389">
              <w:rPr>
                <w:rFonts w:ascii="Arial" w:hAnsi="Arial" w:cs="Arial"/>
                <w:sz w:val="16"/>
                <w:szCs w:val="16"/>
              </w:rPr>
              <w:t>0 ml</w:t>
            </w:r>
            <w:r w:rsidR="00A75277" w:rsidRPr="00DD1389">
              <w:rPr>
                <w:rFonts w:ascii="Arial" w:hAnsi="Arial" w:cs="Arial"/>
                <w:sz w:val="16"/>
                <w:szCs w:val="16"/>
              </w:rPr>
              <w:t xml:space="preserve"> </w:t>
            </w:r>
            <w:proofErr w:type="spellStart"/>
            <w:r w:rsidR="00A75277" w:rsidRPr="00DD1389">
              <w:rPr>
                <w:rFonts w:ascii="Arial" w:hAnsi="Arial" w:cs="Arial"/>
                <w:sz w:val="16"/>
                <w:szCs w:val="16"/>
              </w:rPr>
              <w:t>ó</w:t>
            </w:r>
            <w:proofErr w:type="spellEnd"/>
            <w:r w:rsidR="00A75277" w:rsidRPr="00DD1389">
              <w:rPr>
                <w:rFonts w:ascii="Arial" w:hAnsi="Arial" w:cs="Arial"/>
                <w:sz w:val="16"/>
                <w:szCs w:val="16"/>
              </w:rPr>
              <w:t xml:space="preserve"> 250 gr</w:t>
            </w:r>
            <w:r w:rsidR="00FF0090">
              <w:rPr>
                <w:rFonts w:ascii="Arial" w:hAnsi="Arial" w:cs="Arial"/>
                <w:sz w:val="16"/>
                <w:szCs w:val="16"/>
              </w:rPr>
              <w:t xml:space="preserve"> </w:t>
            </w:r>
          </w:p>
        </w:tc>
        <w:tc>
          <w:tcPr>
            <w:tcW w:w="1357" w:type="dxa"/>
            <w:vAlign w:val="center"/>
          </w:tcPr>
          <w:p w14:paraId="6B07155E" w14:textId="77777777" w:rsidR="00E40BAB" w:rsidRPr="008F0003" w:rsidRDefault="00E40BAB" w:rsidP="000976BB">
            <w:pPr>
              <w:jc w:val="center"/>
              <w:rPr>
                <w:rFonts w:ascii="Arial" w:hAnsi="Arial" w:cs="Arial"/>
                <w:sz w:val="16"/>
                <w:szCs w:val="16"/>
              </w:rPr>
            </w:pPr>
            <w:r w:rsidRPr="008F0003">
              <w:rPr>
                <w:rFonts w:ascii="Arial" w:hAnsi="Arial" w:cs="Arial"/>
                <w:sz w:val="16"/>
                <w:szCs w:val="16"/>
              </w:rPr>
              <w:t xml:space="preserve">Campañas de Protección Fitosanitaria </w:t>
            </w:r>
          </w:p>
          <w:p w14:paraId="09CBA658" w14:textId="77777777" w:rsidR="00E40BAB" w:rsidRPr="005D1FD3" w:rsidRDefault="00E40BAB" w:rsidP="000976BB">
            <w:pPr>
              <w:jc w:val="center"/>
              <w:rPr>
                <w:rFonts w:ascii="Arial" w:hAnsi="Arial" w:cs="Arial"/>
                <w:b/>
                <w:sz w:val="16"/>
                <w:szCs w:val="16"/>
              </w:rPr>
            </w:pPr>
            <w:r w:rsidRPr="008F0003">
              <w:rPr>
                <w:rFonts w:ascii="Arial" w:hAnsi="Arial" w:cs="Arial"/>
                <w:sz w:val="16"/>
                <w:szCs w:val="16"/>
              </w:rPr>
              <w:t>(Plagas del Cafeto)</w:t>
            </w:r>
          </w:p>
        </w:tc>
      </w:tr>
    </w:tbl>
    <w:p w14:paraId="28AC6D65" w14:textId="6799DD6B" w:rsidR="00F032E8" w:rsidRDefault="00F032E8" w:rsidP="009E71DE">
      <w:pPr>
        <w:jc w:val="center"/>
        <w:rPr>
          <w:rFonts w:ascii="Arial" w:hAnsi="Arial" w:cs="Arial"/>
          <w:b/>
          <w:sz w:val="20"/>
        </w:rPr>
      </w:pPr>
    </w:p>
    <w:p w14:paraId="208F35D0" w14:textId="77777777" w:rsidR="00F032E8" w:rsidRDefault="00F032E8" w:rsidP="009E71DE">
      <w:pPr>
        <w:jc w:val="center"/>
        <w:rPr>
          <w:rFonts w:ascii="Arial" w:hAnsi="Arial" w:cs="Arial"/>
          <w:b/>
          <w:sz w:val="20"/>
        </w:rPr>
      </w:pPr>
    </w:p>
    <w:p w14:paraId="6A17EC25" w14:textId="2A7D360C" w:rsidR="00E40BAB" w:rsidRPr="00E40BAB" w:rsidRDefault="00E40BAB" w:rsidP="009E71DE">
      <w:pPr>
        <w:jc w:val="center"/>
        <w:rPr>
          <w:rFonts w:ascii="Arial" w:hAnsi="Arial" w:cs="Arial"/>
          <w:b/>
          <w:sz w:val="20"/>
        </w:rPr>
      </w:pPr>
      <w:r w:rsidRPr="00E40BAB">
        <w:rPr>
          <w:rFonts w:ascii="Arial" w:hAnsi="Arial" w:cs="Arial"/>
          <w:b/>
          <w:sz w:val="20"/>
        </w:rPr>
        <w:t>PARTIDA No. 2</w:t>
      </w:r>
    </w:p>
    <w:p w14:paraId="1EBB8895" w14:textId="1D15D84E" w:rsidR="0004323F" w:rsidRDefault="0004323F" w:rsidP="009E71DE">
      <w:pPr>
        <w:jc w:val="center"/>
        <w:rPr>
          <w:rFonts w:asciiTheme="minorHAnsi" w:eastAsiaTheme="minorHAnsi" w:hAnsiTheme="minorHAnsi" w:cstheme="minorBidi"/>
          <w:lang w:eastAsia="en-US"/>
        </w:rPr>
      </w:pPr>
      <w:r>
        <w:fldChar w:fldCharType="begin"/>
      </w:r>
      <w:r>
        <w:instrText xml:space="preserve"> LINK Excel.Sheet.12 "Libro1" "Hoja1!F3C2:F4C6" \a \f 5 \h  \* MERGEFORMAT </w:instrText>
      </w:r>
      <w:r>
        <w:fldChar w:fldCharType="separate"/>
      </w:r>
    </w:p>
    <w:tbl>
      <w:tblPr>
        <w:tblStyle w:val="Tablaconcuadrcula"/>
        <w:tblW w:w="9291" w:type="dxa"/>
        <w:tblLook w:val="04A0" w:firstRow="1" w:lastRow="0" w:firstColumn="1" w:lastColumn="0" w:noHBand="0" w:noVBand="1"/>
      </w:tblPr>
      <w:tblGrid>
        <w:gridCol w:w="987"/>
        <w:gridCol w:w="1139"/>
        <w:gridCol w:w="4658"/>
        <w:gridCol w:w="1150"/>
        <w:gridCol w:w="1357"/>
      </w:tblGrid>
      <w:tr w:rsidR="002E6B97" w:rsidRPr="005D1FD3" w14:paraId="4807D80F" w14:textId="77777777" w:rsidTr="001E0A23">
        <w:trPr>
          <w:trHeight w:val="455"/>
        </w:trPr>
        <w:tc>
          <w:tcPr>
            <w:tcW w:w="988" w:type="dxa"/>
            <w:vAlign w:val="center"/>
            <w:hideMark/>
          </w:tcPr>
          <w:p w14:paraId="68447C39" w14:textId="1F947E3C" w:rsidR="0004323F" w:rsidRPr="00487212" w:rsidRDefault="0004323F" w:rsidP="005D1FD3">
            <w:pPr>
              <w:jc w:val="center"/>
              <w:rPr>
                <w:rFonts w:ascii="Arial" w:hAnsi="Arial" w:cs="Arial"/>
                <w:b/>
                <w:sz w:val="20"/>
                <w:szCs w:val="16"/>
              </w:rPr>
            </w:pPr>
            <w:r w:rsidRPr="00487212">
              <w:rPr>
                <w:rFonts w:ascii="Arial" w:hAnsi="Arial" w:cs="Arial"/>
                <w:b/>
                <w:sz w:val="20"/>
                <w:szCs w:val="16"/>
              </w:rPr>
              <w:t>Partida</w:t>
            </w:r>
          </w:p>
        </w:tc>
        <w:tc>
          <w:tcPr>
            <w:tcW w:w="1134" w:type="dxa"/>
            <w:vAlign w:val="center"/>
            <w:hideMark/>
          </w:tcPr>
          <w:p w14:paraId="265E9171" w14:textId="77777777" w:rsidR="0004323F" w:rsidRPr="00487212" w:rsidRDefault="0004323F" w:rsidP="005D1FD3">
            <w:pPr>
              <w:jc w:val="center"/>
              <w:rPr>
                <w:rFonts w:ascii="Arial" w:hAnsi="Arial" w:cs="Arial"/>
                <w:b/>
                <w:sz w:val="20"/>
                <w:szCs w:val="16"/>
              </w:rPr>
            </w:pPr>
            <w:r w:rsidRPr="00487212">
              <w:rPr>
                <w:rFonts w:ascii="Arial" w:hAnsi="Arial" w:cs="Arial"/>
                <w:b/>
                <w:sz w:val="20"/>
                <w:szCs w:val="16"/>
              </w:rPr>
              <w:t>Concepto</w:t>
            </w:r>
          </w:p>
        </w:tc>
        <w:tc>
          <w:tcPr>
            <w:tcW w:w="4662" w:type="dxa"/>
            <w:vAlign w:val="center"/>
            <w:hideMark/>
          </w:tcPr>
          <w:p w14:paraId="14FE63C3" w14:textId="77777777" w:rsidR="0004323F" w:rsidRPr="00487212" w:rsidRDefault="0004323F" w:rsidP="005D1FD3">
            <w:pPr>
              <w:jc w:val="center"/>
              <w:rPr>
                <w:rFonts w:ascii="Arial" w:hAnsi="Arial" w:cs="Arial"/>
                <w:b/>
                <w:sz w:val="20"/>
                <w:szCs w:val="16"/>
              </w:rPr>
            </w:pPr>
            <w:r w:rsidRPr="00487212">
              <w:rPr>
                <w:rFonts w:ascii="Arial" w:hAnsi="Arial" w:cs="Arial"/>
                <w:b/>
                <w:sz w:val="20"/>
                <w:szCs w:val="16"/>
              </w:rPr>
              <w:t>Especificaciones</w:t>
            </w:r>
          </w:p>
        </w:tc>
        <w:tc>
          <w:tcPr>
            <w:tcW w:w="1150" w:type="dxa"/>
            <w:vAlign w:val="center"/>
            <w:hideMark/>
          </w:tcPr>
          <w:p w14:paraId="7E45DCCB" w14:textId="7983D8A9" w:rsidR="0004323F" w:rsidRPr="00487212" w:rsidRDefault="0004323F" w:rsidP="005D1FD3">
            <w:pPr>
              <w:jc w:val="center"/>
              <w:rPr>
                <w:rFonts w:ascii="Arial" w:hAnsi="Arial" w:cs="Arial"/>
                <w:b/>
                <w:sz w:val="20"/>
                <w:szCs w:val="16"/>
              </w:rPr>
            </w:pPr>
            <w:r w:rsidRPr="00487212">
              <w:rPr>
                <w:rFonts w:ascii="Arial" w:hAnsi="Arial" w:cs="Arial"/>
                <w:b/>
                <w:sz w:val="20"/>
                <w:szCs w:val="16"/>
              </w:rPr>
              <w:t>Cantidad</w:t>
            </w:r>
          </w:p>
        </w:tc>
        <w:tc>
          <w:tcPr>
            <w:tcW w:w="1357" w:type="dxa"/>
            <w:vAlign w:val="center"/>
            <w:hideMark/>
          </w:tcPr>
          <w:p w14:paraId="59345759" w14:textId="77777777" w:rsidR="0004323F" w:rsidRPr="00487212" w:rsidRDefault="0004323F" w:rsidP="005D1FD3">
            <w:pPr>
              <w:jc w:val="center"/>
              <w:rPr>
                <w:rFonts w:ascii="Arial" w:hAnsi="Arial" w:cs="Arial"/>
                <w:b/>
                <w:sz w:val="20"/>
                <w:szCs w:val="16"/>
              </w:rPr>
            </w:pPr>
            <w:r w:rsidRPr="00487212">
              <w:rPr>
                <w:rFonts w:ascii="Arial" w:hAnsi="Arial" w:cs="Arial"/>
                <w:b/>
                <w:sz w:val="20"/>
                <w:szCs w:val="16"/>
              </w:rPr>
              <w:t>Proyecto</w:t>
            </w:r>
          </w:p>
        </w:tc>
      </w:tr>
      <w:tr w:rsidR="002E6B97" w:rsidRPr="005D1FD3" w14:paraId="5CC30A4F" w14:textId="77777777" w:rsidTr="001E0A23">
        <w:trPr>
          <w:trHeight w:val="2321"/>
        </w:trPr>
        <w:tc>
          <w:tcPr>
            <w:tcW w:w="988" w:type="dxa"/>
            <w:vAlign w:val="center"/>
          </w:tcPr>
          <w:p w14:paraId="6FF89269" w14:textId="19CB0C9E" w:rsidR="00FA3EBA" w:rsidRPr="00DD1FCF" w:rsidRDefault="008F0003" w:rsidP="005D1FD3">
            <w:pPr>
              <w:jc w:val="center"/>
              <w:rPr>
                <w:rFonts w:ascii="Arial" w:hAnsi="Arial" w:cs="Arial"/>
                <w:sz w:val="16"/>
                <w:szCs w:val="16"/>
              </w:rPr>
            </w:pPr>
            <w:r w:rsidRPr="00DD1FCF">
              <w:rPr>
                <w:rFonts w:ascii="Arial" w:hAnsi="Arial" w:cs="Arial"/>
                <w:sz w:val="16"/>
                <w:szCs w:val="16"/>
              </w:rPr>
              <w:t>2</w:t>
            </w:r>
          </w:p>
        </w:tc>
        <w:tc>
          <w:tcPr>
            <w:tcW w:w="1134" w:type="dxa"/>
            <w:vAlign w:val="center"/>
          </w:tcPr>
          <w:p w14:paraId="2E15B39E" w14:textId="4F1ACD80" w:rsidR="00FA3EBA" w:rsidRPr="00DD1FCF" w:rsidRDefault="008F0003" w:rsidP="005D1FD3">
            <w:pPr>
              <w:jc w:val="center"/>
              <w:rPr>
                <w:rFonts w:ascii="Arial" w:hAnsi="Arial" w:cs="Arial"/>
                <w:sz w:val="16"/>
                <w:szCs w:val="16"/>
              </w:rPr>
            </w:pPr>
            <w:r w:rsidRPr="00DD1FCF">
              <w:rPr>
                <w:rFonts w:ascii="Arial" w:hAnsi="Arial" w:cs="Arial"/>
                <w:sz w:val="16"/>
                <w:szCs w:val="16"/>
              </w:rPr>
              <w:t>Oxicloruro de Cobre</w:t>
            </w:r>
          </w:p>
        </w:tc>
        <w:tc>
          <w:tcPr>
            <w:tcW w:w="4662" w:type="dxa"/>
            <w:vAlign w:val="center"/>
          </w:tcPr>
          <w:p w14:paraId="03F9AD49" w14:textId="4BF5D050" w:rsidR="005E2488" w:rsidRPr="00DD1389" w:rsidRDefault="00244534" w:rsidP="005E2488">
            <w:pPr>
              <w:pStyle w:val="Prrafodelista"/>
              <w:numPr>
                <w:ilvl w:val="0"/>
                <w:numId w:val="26"/>
              </w:numPr>
              <w:ind w:left="310" w:hanging="310"/>
              <w:jc w:val="both"/>
              <w:rPr>
                <w:rFonts w:ascii="Arial" w:hAnsi="Arial" w:cs="Arial"/>
                <w:sz w:val="16"/>
                <w:szCs w:val="16"/>
              </w:rPr>
            </w:pPr>
            <w:r w:rsidRPr="00DD1389">
              <w:rPr>
                <w:rFonts w:ascii="Arial" w:hAnsi="Arial" w:cs="Arial"/>
                <w:b/>
                <w:sz w:val="16"/>
                <w:szCs w:val="16"/>
              </w:rPr>
              <w:t xml:space="preserve">Ingrediente activo: </w:t>
            </w:r>
            <w:r w:rsidRPr="00DD1389">
              <w:rPr>
                <w:rFonts w:ascii="Arial" w:hAnsi="Arial" w:cs="Arial"/>
                <w:sz w:val="16"/>
                <w:szCs w:val="16"/>
              </w:rPr>
              <w:t>oxicloruro de cobre</w:t>
            </w:r>
            <w:r w:rsidR="00D84E5E" w:rsidRPr="00DD1389">
              <w:rPr>
                <w:rFonts w:ascii="Arial" w:hAnsi="Arial" w:cs="Arial"/>
                <w:sz w:val="16"/>
                <w:szCs w:val="16"/>
              </w:rPr>
              <w:t>, fungicida agrícola</w:t>
            </w:r>
            <w:r w:rsidRPr="00DD1389">
              <w:rPr>
                <w:rFonts w:ascii="Arial" w:hAnsi="Arial" w:cs="Arial"/>
                <w:sz w:val="16"/>
                <w:szCs w:val="16"/>
              </w:rPr>
              <w:t xml:space="preserve">; </w:t>
            </w:r>
            <w:r w:rsidR="005B5738" w:rsidRPr="00DD1389">
              <w:rPr>
                <w:rFonts w:ascii="Arial" w:hAnsi="Arial" w:cs="Arial"/>
                <w:b/>
                <w:sz w:val="16"/>
                <w:szCs w:val="16"/>
              </w:rPr>
              <w:t>f</w:t>
            </w:r>
            <w:r w:rsidRPr="00DD1389">
              <w:rPr>
                <w:rFonts w:ascii="Arial" w:hAnsi="Arial" w:cs="Arial"/>
                <w:b/>
                <w:sz w:val="16"/>
                <w:szCs w:val="16"/>
              </w:rPr>
              <w:t xml:space="preserve">ormulación: </w:t>
            </w:r>
            <w:r w:rsidR="002D4174" w:rsidRPr="00DD1389">
              <w:rPr>
                <w:rFonts w:ascii="Arial" w:hAnsi="Arial" w:cs="Arial"/>
                <w:sz w:val="16"/>
                <w:szCs w:val="16"/>
              </w:rPr>
              <w:t>p</w:t>
            </w:r>
            <w:r w:rsidRPr="00DD1389">
              <w:rPr>
                <w:rFonts w:ascii="Arial" w:hAnsi="Arial" w:cs="Arial"/>
                <w:sz w:val="16"/>
                <w:szCs w:val="16"/>
              </w:rPr>
              <w:t xml:space="preserve">olvo </w:t>
            </w:r>
            <w:proofErr w:type="spellStart"/>
            <w:r w:rsidRPr="00DD1389">
              <w:rPr>
                <w:rFonts w:ascii="Arial" w:hAnsi="Arial" w:cs="Arial"/>
                <w:sz w:val="16"/>
                <w:szCs w:val="16"/>
              </w:rPr>
              <w:t>humectable</w:t>
            </w:r>
            <w:proofErr w:type="spellEnd"/>
            <w:r w:rsidRPr="00DD1389">
              <w:rPr>
                <w:rFonts w:ascii="Arial" w:hAnsi="Arial" w:cs="Arial"/>
                <w:sz w:val="16"/>
                <w:szCs w:val="16"/>
              </w:rPr>
              <w:t xml:space="preserve">; </w:t>
            </w:r>
            <w:r w:rsidR="005B5738" w:rsidRPr="00DD1389">
              <w:rPr>
                <w:rFonts w:ascii="Arial" w:hAnsi="Arial" w:cs="Arial"/>
                <w:b/>
                <w:sz w:val="16"/>
                <w:szCs w:val="16"/>
              </w:rPr>
              <w:t>c</w:t>
            </w:r>
            <w:r w:rsidRPr="00DD1389">
              <w:rPr>
                <w:rFonts w:ascii="Arial" w:hAnsi="Arial" w:cs="Arial"/>
                <w:b/>
                <w:sz w:val="16"/>
                <w:szCs w:val="16"/>
              </w:rPr>
              <w:t>omposición:</w:t>
            </w:r>
            <w:r w:rsidR="002D4174" w:rsidRPr="00DD1389">
              <w:rPr>
                <w:rFonts w:ascii="Arial" w:hAnsi="Arial" w:cs="Arial"/>
                <w:sz w:val="16"/>
                <w:szCs w:val="16"/>
              </w:rPr>
              <w:t xml:space="preserve"> a</w:t>
            </w:r>
            <w:r w:rsidRPr="00DD1389">
              <w:rPr>
                <w:rFonts w:ascii="Arial" w:hAnsi="Arial" w:cs="Arial"/>
                <w:sz w:val="16"/>
                <w:szCs w:val="16"/>
              </w:rPr>
              <w:t>l menos 500 gr de i.a</w:t>
            </w:r>
            <w:proofErr w:type="gramStart"/>
            <w:r w:rsidRPr="00DD1389">
              <w:rPr>
                <w:rFonts w:ascii="Arial" w:hAnsi="Arial" w:cs="Arial"/>
                <w:sz w:val="16"/>
                <w:szCs w:val="16"/>
              </w:rPr>
              <w:t>./</w:t>
            </w:r>
            <w:proofErr w:type="gramEnd"/>
            <w:r w:rsidRPr="00DD1389">
              <w:rPr>
                <w:rFonts w:ascii="Arial" w:hAnsi="Arial" w:cs="Arial"/>
                <w:sz w:val="16"/>
                <w:szCs w:val="16"/>
              </w:rPr>
              <w:t>Kg de producto formulado;</w:t>
            </w:r>
            <w:r w:rsidR="005B5738" w:rsidRPr="00DD1389">
              <w:rPr>
                <w:rFonts w:ascii="Arial" w:hAnsi="Arial" w:cs="Arial"/>
                <w:b/>
                <w:sz w:val="16"/>
                <w:szCs w:val="16"/>
              </w:rPr>
              <w:t xml:space="preserve"> c</w:t>
            </w:r>
            <w:r w:rsidRPr="00DD1389">
              <w:rPr>
                <w:rFonts w:ascii="Arial" w:hAnsi="Arial" w:cs="Arial"/>
                <w:b/>
                <w:sz w:val="16"/>
                <w:szCs w:val="16"/>
              </w:rPr>
              <w:t>oncentración:</w:t>
            </w:r>
            <w:r w:rsidR="002D4174" w:rsidRPr="00DD1389">
              <w:rPr>
                <w:rFonts w:ascii="Arial" w:hAnsi="Arial" w:cs="Arial"/>
                <w:sz w:val="16"/>
                <w:szCs w:val="16"/>
              </w:rPr>
              <w:t xml:space="preserve"> n</w:t>
            </w:r>
            <w:r w:rsidRPr="00DD1389">
              <w:rPr>
                <w:rFonts w:ascii="Arial" w:hAnsi="Arial" w:cs="Arial"/>
                <w:sz w:val="16"/>
                <w:szCs w:val="16"/>
              </w:rPr>
              <w:t>o menor a 84%, con un contenido de cobre metálico como elemento no menor de 59.5%.</w:t>
            </w:r>
          </w:p>
          <w:p w14:paraId="0E15370A" w14:textId="77777777" w:rsidR="005E2488" w:rsidRPr="00DD1389" w:rsidRDefault="005E2488" w:rsidP="005E2488">
            <w:pPr>
              <w:pStyle w:val="Prrafodelista"/>
              <w:ind w:left="310"/>
              <w:jc w:val="both"/>
              <w:rPr>
                <w:rFonts w:ascii="Arial" w:hAnsi="Arial" w:cs="Arial"/>
                <w:sz w:val="16"/>
                <w:szCs w:val="16"/>
              </w:rPr>
            </w:pPr>
          </w:p>
          <w:p w14:paraId="5439E2C1" w14:textId="4F2CC7CC" w:rsidR="00204767" w:rsidRPr="00DD1389" w:rsidRDefault="00204767" w:rsidP="005E2488">
            <w:pPr>
              <w:pStyle w:val="Prrafodelista"/>
              <w:numPr>
                <w:ilvl w:val="0"/>
                <w:numId w:val="26"/>
              </w:numPr>
              <w:ind w:left="310" w:hanging="310"/>
              <w:jc w:val="both"/>
              <w:rPr>
                <w:rFonts w:ascii="Arial" w:hAnsi="Arial" w:cs="Arial"/>
                <w:sz w:val="16"/>
                <w:szCs w:val="16"/>
              </w:rPr>
            </w:pPr>
            <w:r w:rsidRPr="00DD1389">
              <w:rPr>
                <w:rFonts w:ascii="Arial" w:hAnsi="Arial" w:cs="Arial"/>
                <w:sz w:val="16"/>
                <w:szCs w:val="16"/>
              </w:rPr>
              <w:t xml:space="preserve">Copia simple legible del registro del plaguicida ante la </w:t>
            </w:r>
            <w:r w:rsidR="00B428D8" w:rsidRPr="00DD1389">
              <w:rPr>
                <w:rFonts w:ascii="Arial" w:hAnsi="Arial" w:cs="Arial"/>
                <w:sz w:val="16"/>
                <w:szCs w:val="16"/>
              </w:rPr>
              <w:t>COFEPRlS con uso autorizado</w:t>
            </w:r>
            <w:r w:rsidRPr="00DD1389">
              <w:rPr>
                <w:rFonts w:ascii="Arial" w:hAnsi="Arial" w:cs="Arial"/>
                <w:sz w:val="16"/>
                <w:szCs w:val="16"/>
              </w:rPr>
              <w:t xml:space="preserve"> en el cultivo de Cafeto o Café, conforme a las presentes bases (original o copia certificada para su cotejo).</w:t>
            </w:r>
          </w:p>
          <w:p w14:paraId="703F0F07" w14:textId="77777777" w:rsidR="00204767" w:rsidRPr="00D01144" w:rsidRDefault="00204767" w:rsidP="00204767">
            <w:pPr>
              <w:pStyle w:val="Prrafodelista"/>
              <w:ind w:left="172"/>
              <w:jc w:val="both"/>
              <w:rPr>
                <w:rFonts w:ascii="Arial" w:hAnsi="Arial" w:cs="Arial"/>
                <w:sz w:val="16"/>
                <w:szCs w:val="16"/>
              </w:rPr>
            </w:pPr>
          </w:p>
          <w:p w14:paraId="22F7B919" w14:textId="77777777" w:rsidR="00CE4FFC" w:rsidRDefault="00204767" w:rsidP="00CE4FFC">
            <w:pPr>
              <w:pStyle w:val="Prrafodelista"/>
              <w:numPr>
                <w:ilvl w:val="0"/>
                <w:numId w:val="26"/>
              </w:numPr>
              <w:ind w:left="172" w:hanging="172"/>
              <w:jc w:val="both"/>
              <w:rPr>
                <w:rFonts w:ascii="Arial" w:hAnsi="Arial" w:cs="Arial"/>
                <w:sz w:val="16"/>
                <w:szCs w:val="16"/>
              </w:rPr>
            </w:pPr>
            <w:r w:rsidRPr="00D01144">
              <w:rPr>
                <w:rFonts w:ascii="Arial" w:hAnsi="Arial" w:cs="Arial"/>
                <w:sz w:val="16"/>
                <w:szCs w:val="16"/>
              </w:rPr>
              <w:t>Copia simple legible del registro y certificación vigente conforme a lo establecido en la NOM-033-FlTO-1995 (original o copia certificada para su cotejo).</w:t>
            </w:r>
          </w:p>
          <w:p w14:paraId="380642DC" w14:textId="77777777" w:rsidR="00CE4FFC" w:rsidRPr="00CE4FFC" w:rsidRDefault="00CE4FFC" w:rsidP="00CE4FFC">
            <w:pPr>
              <w:pStyle w:val="Prrafodelista"/>
              <w:rPr>
                <w:rFonts w:ascii="Arial" w:hAnsi="Arial" w:cs="Arial"/>
                <w:sz w:val="16"/>
                <w:szCs w:val="16"/>
              </w:rPr>
            </w:pPr>
          </w:p>
          <w:p w14:paraId="00EF956D" w14:textId="322DD2AB" w:rsidR="00CE4FFC" w:rsidRPr="00DD1389" w:rsidRDefault="00CE4FFC" w:rsidP="00CE4FFC">
            <w:pPr>
              <w:pStyle w:val="Prrafodelista"/>
              <w:numPr>
                <w:ilvl w:val="0"/>
                <w:numId w:val="26"/>
              </w:numPr>
              <w:ind w:left="172" w:hanging="172"/>
              <w:jc w:val="both"/>
              <w:rPr>
                <w:rFonts w:ascii="Arial" w:hAnsi="Arial" w:cs="Arial"/>
                <w:sz w:val="16"/>
                <w:szCs w:val="16"/>
              </w:rPr>
            </w:pPr>
            <w:r w:rsidRPr="00DD1389">
              <w:rPr>
                <w:rFonts w:ascii="Arial" w:hAnsi="Arial" w:cs="Arial"/>
                <w:sz w:val="16"/>
                <w:szCs w:val="16"/>
              </w:rPr>
              <w:lastRenderedPageBreak/>
              <w:t>Copia simple legible del Dictamen Técnico de Efectividad biológica emitido por el SENASICA, donde especifique la conveniencia del registro para uso en el cultivo de cafeto y contra la plaga Roya del cafeto (</w:t>
            </w:r>
            <w:proofErr w:type="spellStart"/>
            <w:r w:rsidRPr="00DD1389">
              <w:rPr>
                <w:rFonts w:ascii="Arial" w:hAnsi="Arial" w:cs="Arial"/>
                <w:i/>
                <w:sz w:val="16"/>
                <w:szCs w:val="16"/>
              </w:rPr>
              <w:t>Hemileia</w:t>
            </w:r>
            <w:proofErr w:type="spellEnd"/>
            <w:r w:rsidRPr="00DD1389">
              <w:rPr>
                <w:rFonts w:ascii="Arial" w:hAnsi="Arial" w:cs="Arial"/>
                <w:i/>
                <w:sz w:val="16"/>
                <w:szCs w:val="16"/>
              </w:rPr>
              <w:t xml:space="preserve"> vastatrix</w:t>
            </w:r>
            <w:r w:rsidRPr="00DD1389">
              <w:rPr>
                <w:rFonts w:ascii="Arial" w:hAnsi="Arial" w:cs="Arial"/>
                <w:sz w:val="16"/>
                <w:szCs w:val="16"/>
              </w:rPr>
              <w:t>), dosis e intervalo de seguridad, conforme a las presentes bases (original o copia certificada para su cotejo).</w:t>
            </w:r>
          </w:p>
          <w:p w14:paraId="61B929DE" w14:textId="31158607" w:rsidR="00204767" w:rsidRPr="00D01144" w:rsidRDefault="00204767" w:rsidP="00204767">
            <w:pPr>
              <w:rPr>
                <w:rFonts w:ascii="Arial" w:hAnsi="Arial" w:cs="Arial"/>
                <w:sz w:val="16"/>
                <w:szCs w:val="16"/>
              </w:rPr>
            </w:pPr>
          </w:p>
          <w:p w14:paraId="3025E8C2" w14:textId="697D11AA" w:rsidR="00204767" w:rsidRPr="00D01144" w:rsidRDefault="00204767" w:rsidP="005E2488">
            <w:pPr>
              <w:pStyle w:val="Prrafodelista"/>
              <w:numPr>
                <w:ilvl w:val="0"/>
                <w:numId w:val="26"/>
              </w:numPr>
              <w:ind w:left="172" w:hanging="172"/>
              <w:jc w:val="both"/>
              <w:rPr>
                <w:rFonts w:ascii="Arial" w:hAnsi="Arial" w:cs="Arial"/>
                <w:sz w:val="16"/>
                <w:szCs w:val="16"/>
              </w:rPr>
            </w:pPr>
            <w:r w:rsidRPr="00D01144">
              <w:rPr>
                <w:rFonts w:ascii="Arial" w:hAnsi="Arial" w:cs="Arial"/>
                <w:sz w:val="16"/>
                <w:szCs w:val="16"/>
              </w:rPr>
              <w:t xml:space="preserve">Copia simple </w:t>
            </w:r>
            <w:r w:rsidR="00D01144">
              <w:rPr>
                <w:rFonts w:ascii="Arial" w:hAnsi="Arial" w:cs="Arial"/>
                <w:sz w:val="16"/>
                <w:szCs w:val="16"/>
              </w:rPr>
              <w:t>legible</w:t>
            </w:r>
            <w:r w:rsidRPr="00D01144">
              <w:rPr>
                <w:rFonts w:ascii="Arial" w:hAnsi="Arial" w:cs="Arial"/>
                <w:sz w:val="16"/>
                <w:szCs w:val="16"/>
              </w:rPr>
              <w:t xml:space="preserve"> de la etiqueta</w:t>
            </w:r>
            <w:r w:rsidR="00D01144">
              <w:rPr>
                <w:rFonts w:ascii="Arial" w:hAnsi="Arial" w:cs="Arial"/>
                <w:sz w:val="16"/>
                <w:szCs w:val="16"/>
              </w:rPr>
              <w:t xml:space="preserve"> comercial del producto donde indique </w:t>
            </w:r>
            <w:r w:rsidRPr="00D01144">
              <w:rPr>
                <w:rFonts w:ascii="Arial" w:hAnsi="Arial" w:cs="Arial"/>
                <w:sz w:val="16"/>
                <w:szCs w:val="16"/>
              </w:rPr>
              <w:t>su uso en el Cafeto o Café y contra la plaga de roya del café (</w:t>
            </w:r>
            <w:proofErr w:type="spellStart"/>
            <w:r w:rsidRPr="00D01144">
              <w:rPr>
                <w:rFonts w:ascii="Arial" w:hAnsi="Arial" w:cs="Arial"/>
                <w:i/>
                <w:sz w:val="16"/>
                <w:szCs w:val="16"/>
              </w:rPr>
              <w:t>Hemileia</w:t>
            </w:r>
            <w:proofErr w:type="spellEnd"/>
            <w:r w:rsidRPr="00D01144">
              <w:rPr>
                <w:rFonts w:ascii="Arial" w:hAnsi="Arial" w:cs="Arial"/>
                <w:i/>
                <w:sz w:val="16"/>
                <w:szCs w:val="16"/>
              </w:rPr>
              <w:t xml:space="preserve"> vastatrix</w:t>
            </w:r>
            <w:r w:rsidR="00D01144">
              <w:rPr>
                <w:rFonts w:ascii="Arial" w:hAnsi="Arial" w:cs="Arial"/>
                <w:sz w:val="16"/>
                <w:szCs w:val="16"/>
              </w:rPr>
              <w:t xml:space="preserve">), dosis e intervalo </w:t>
            </w:r>
            <w:r w:rsidRPr="00D01144">
              <w:rPr>
                <w:rFonts w:ascii="Arial" w:hAnsi="Arial" w:cs="Arial"/>
                <w:sz w:val="16"/>
                <w:szCs w:val="16"/>
              </w:rPr>
              <w:t>de segu</w:t>
            </w:r>
            <w:r w:rsidR="00D01144">
              <w:rPr>
                <w:rFonts w:ascii="Arial" w:hAnsi="Arial" w:cs="Arial"/>
                <w:sz w:val="16"/>
                <w:szCs w:val="16"/>
              </w:rPr>
              <w:t xml:space="preserve">ridad conforme a las presentes </w:t>
            </w:r>
            <w:r w:rsidRPr="00D01144">
              <w:rPr>
                <w:rFonts w:ascii="Arial" w:hAnsi="Arial" w:cs="Arial"/>
                <w:sz w:val="16"/>
                <w:szCs w:val="16"/>
              </w:rPr>
              <w:t>Bases.</w:t>
            </w:r>
          </w:p>
          <w:p w14:paraId="66565706" w14:textId="77777777" w:rsidR="00204767" w:rsidRPr="00D01144" w:rsidRDefault="00204767" w:rsidP="00204767">
            <w:pPr>
              <w:pStyle w:val="Prrafodelista"/>
              <w:rPr>
                <w:rFonts w:ascii="Arial" w:hAnsi="Arial" w:cs="Arial"/>
                <w:sz w:val="16"/>
                <w:szCs w:val="16"/>
              </w:rPr>
            </w:pPr>
          </w:p>
          <w:p w14:paraId="729355F2" w14:textId="503783BD" w:rsidR="00D01144" w:rsidRPr="00D01144" w:rsidRDefault="00D01144" w:rsidP="005E2488">
            <w:pPr>
              <w:pStyle w:val="Prrafodelista"/>
              <w:numPr>
                <w:ilvl w:val="0"/>
                <w:numId w:val="26"/>
              </w:numPr>
              <w:ind w:left="172" w:hanging="172"/>
              <w:jc w:val="both"/>
              <w:rPr>
                <w:rFonts w:ascii="Arial" w:hAnsi="Arial" w:cs="Arial"/>
                <w:sz w:val="16"/>
                <w:szCs w:val="16"/>
              </w:rPr>
            </w:pPr>
            <w:r>
              <w:rPr>
                <w:rFonts w:ascii="Arial" w:hAnsi="Arial" w:cs="Arial"/>
                <w:sz w:val="16"/>
                <w:szCs w:val="16"/>
              </w:rPr>
              <w:t xml:space="preserve">Carta de respaldo de la empresa Titular del Registro del producto ofertado firmada por el Representante Legal, adjuntando </w:t>
            </w:r>
            <w:r w:rsidR="00204767" w:rsidRPr="00D01144">
              <w:rPr>
                <w:rFonts w:ascii="Arial" w:hAnsi="Arial" w:cs="Arial"/>
                <w:sz w:val="16"/>
                <w:szCs w:val="16"/>
              </w:rPr>
              <w:t>copia simple del P</w:t>
            </w:r>
            <w:r>
              <w:rPr>
                <w:rFonts w:ascii="Arial" w:hAnsi="Arial" w:cs="Arial"/>
                <w:sz w:val="16"/>
                <w:szCs w:val="16"/>
              </w:rPr>
              <w:t xml:space="preserve">oder Notarial e identificación </w:t>
            </w:r>
            <w:r w:rsidR="00204767" w:rsidRPr="00D01144">
              <w:rPr>
                <w:rFonts w:ascii="Arial" w:hAnsi="Arial" w:cs="Arial"/>
                <w:sz w:val="16"/>
                <w:szCs w:val="16"/>
              </w:rPr>
              <w:t>oficial vigente d</w:t>
            </w:r>
            <w:r>
              <w:rPr>
                <w:rFonts w:ascii="Arial" w:hAnsi="Arial" w:cs="Arial"/>
                <w:sz w:val="16"/>
                <w:szCs w:val="16"/>
              </w:rPr>
              <w:t xml:space="preserve">el representante; para asegurar el suministro en los tiempos indicados </w:t>
            </w:r>
            <w:r w:rsidR="00204767" w:rsidRPr="00D01144">
              <w:rPr>
                <w:rFonts w:ascii="Arial" w:hAnsi="Arial" w:cs="Arial"/>
                <w:sz w:val="16"/>
                <w:szCs w:val="16"/>
              </w:rPr>
              <w:t>y ca</w:t>
            </w:r>
            <w:r>
              <w:rPr>
                <w:rFonts w:ascii="Arial" w:hAnsi="Arial" w:cs="Arial"/>
                <w:sz w:val="16"/>
                <w:szCs w:val="16"/>
              </w:rPr>
              <w:t xml:space="preserve">lidad </w:t>
            </w:r>
            <w:r w:rsidR="00204767" w:rsidRPr="00D01144">
              <w:rPr>
                <w:rFonts w:ascii="Arial" w:hAnsi="Arial" w:cs="Arial"/>
                <w:sz w:val="16"/>
                <w:szCs w:val="16"/>
              </w:rPr>
              <w:t>del producto.</w:t>
            </w:r>
          </w:p>
          <w:p w14:paraId="1F2FC4A4" w14:textId="383CFF78" w:rsidR="00D01144" w:rsidRPr="00753FED" w:rsidRDefault="00D01144" w:rsidP="00753FED">
            <w:pPr>
              <w:rPr>
                <w:rFonts w:ascii="Arial" w:hAnsi="Arial" w:cs="Arial"/>
                <w:sz w:val="16"/>
                <w:szCs w:val="16"/>
              </w:rPr>
            </w:pPr>
          </w:p>
          <w:p w14:paraId="1198766A" w14:textId="33E7F9B9" w:rsidR="00B304EB" w:rsidRPr="0059189A" w:rsidRDefault="00204767" w:rsidP="00604001">
            <w:pPr>
              <w:pStyle w:val="Prrafodelista"/>
              <w:numPr>
                <w:ilvl w:val="0"/>
                <w:numId w:val="26"/>
              </w:numPr>
              <w:ind w:left="172" w:hanging="172"/>
              <w:jc w:val="both"/>
              <w:rPr>
                <w:rFonts w:ascii="Arial" w:hAnsi="Arial" w:cs="Arial"/>
                <w:sz w:val="16"/>
                <w:szCs w:val="16"/>
              </w:rPr>
            </w:pPr>
            <w:r w:rsidRPr="00D01144">
              <w:rPr>
                <w:rFonts w:ascii="Arial" w:hAnsi="Arial" w:cs="Arial"/>
                <w:sz w:val="16"/>
                <w:szCs w:val="16"/>
              </w:rPr>
              <w:t>Caducidad no menor a 18 meses a partir de la fecha de entrega del producto</w:t>
            </w:r>
            <w:r w:rsidR="0059189A">
              <w:rPr>
                <w:rFonts w:ascii="Arial" w:hAnsi="Arial" w:cs="Arial"/>
                <w:sz w:val="16"/>
                <w:szCs w:val="16"/>
              </w:rPr>
              <w:t>.</w:t>
            </w:r>
          </w:p>
        </w:tc>
        <w:tc>
          <w:tcPr>
            <w:tcW w:w="1150" w:type="dxa"/>
            <w:vAlign w:val="center"/>
          </w:tcPr>
          <w:p w14:paraId="47B6D08D" w14:textId="77777777" w:rsidR="00F52611" w:rsidRPr="008F0003" w:rsidRDefault="00D01144" w:rsidP="005D1FD3">
            <w:pPr>
              <w:jc w:val="center"/>
              <w:rPr>
                <w:rFonts w:ascii="Arial" w:hAnsi="Arial" w:cs="Arial"/>
                <w:sz w:val="16"/>
                <w:szCs w:val="16"/>
              </w:rPr>
            </w:pPr>
            <w:r w:rsidRPr="008F0003">
              <w:rPr>
                <w:rFonts w:ascii="Arial" w:hAnsi="Arial" w:cs="Arial"/>
                <w:sz w:val="16"/>
                <w:szCs w:val="16"/>
              </w:rPr>
              <w:lastRenderedPageBreak/>
              <w:t xml:space="preserve">3,745 </w:t>
            </w:r>
          </w:p>
          <w:p w14:paraId="01291F84" w14:textId="77777777" w:rsidR="00D01144" w:rsidRPr="008F0003" w:rsidRDefault="00D01144" w:rsidP="005D1FD3">
            <w:pPr>
              <w:jc w:val="center"/>
              <w:rPr>
                <w:rFonts w:ascii="Arial" w:hAnsi="Arial" w:cs="Arial"/>
                <w:sz w:val="16"/>
                <w:szCs w:val="16"/>
              </w:rPr>
            </w:pPr>
            <w:r w:rsidRPr="008F0003">
              <w:rPr>
                <w:rFonts w:ascii="Arial" w:hAnsi="Arial" w:cs="Arial"/>
                <w:sz w:val="16"/>
                <w:szCs w:val="16"/>
              </w:rPr>
              <w:t>Kilogramos</w:t>
            </w:r>
          </w:p>
          <w:p w14:paraId="02A68811" w14:textId="77777777" w:rsidR="00D01144" w:rsidRPr="008F0003" w:rsidRDefault="00D01144" w:rsidP="005D1FD3">
            <w:pPr>
              <w:jc w:val="center"/>
              <w:rPr>
                <w:rFonts w:ascii="Arial" w:hAnsi="Arial" w:cs="Arial"/>
                <w:sz w:val="16"/>
                <w:szCs w:val="16"/>
              </w:rPr>
            </w:pPr>
          </w:p>
          <w:p w14:paraId="210374F6" w14:textId="12BF659B" w:rsidR="00D01144" w:rsidRPr="005D1FD3" w:rsidRDefault="00D01144" w:rsidP="005D1FD3">
            <w:pPr>
              <w:jc w:val="center"/>
              <w:rPr>
                <w:rFonts w:ascii="Arial" w:hAnsi="Arial" w:cs="Arial"/>
                <w:b/>
                <w:sz w:val="16"/>
                <w:szCs w:val="16"/>
              </w:rPr>
            </w:pPr>
            <w:r w:rsidRPr="008F0003">
              <w:rPr>
                <w:rFonts w:ascii="Arial" w:hAnsi="Arial" w:cs="Arial"/>
                <w:sz w:val="16"/>
                <w:szCs w:val="16"/>
              </w:rPr>
              <w:t>Presentación de 1 kilogramo</w:t>
            </w:r>
          </w:p>
        </w:tc>
        <w:tc>
          <w:tcPr>
            <w:tcW w:w="1357" w:type="dxa"/>
            <w:vAlign w:val="center"/>
          </w:tcPr>
          <w:p w14:paraId="180A9036" w14:textId="77777777" w:rsidR="005658A8" w:rsidRPr="008F0003" w:rsidRDefault="00D01144" w:rsidP="005D1FD3">
            <w:pPr>
              <w:jc w:val="center"/>
              <w:rPr>
                <w:rFonts w:ascii="Arial" w:hAnsi="Arial" w:cs="Arial"/>
                <w:sz w:val="16"/>
                <w:szCs w:val="16"/>
              </w:rPr>
            </w:pPr>
            <w:r w:rsidRPr="008F0003">
              <w:rPr>
                <w:rFonts w:ascii="Arial" w:hAnsi="Arial" w:cs="Arial"/>
                <w:sz w:val="16"/>
                <w:szCs w:val="16"/>
              </w:rPr>
              <w:t xml:space="preserve">Campañas de Protección Fitosanitaria </w:t>
            </w:r>
          </w:p>
          <w:p w14:paraId="1CAABA8A" w14:textId="160EC29E" w:rsidR="00D01144" w:rsidRPr="005D1FD3" w:rsidRDefault="00D01144" w:rsidP="005D1FD3">
            <w:pPr>
              <w:jc w:val="center"/>
              <w:rPr>
                <w:rFonts w:ascii="Arial" w:hAnsi="Arial" w:cs="Arial"/>
                <w:b/>
                <w:sz w:val="16"/>
                <w:szCs w:val="16"/>
              </w:rPr>
            </w:pPr>
            <w:r w:rsidRPr="008F0003">
              <w:rPr>
                <w:rFonts w:ascii="Arial" w:hAnsi="Arial" w:cs="Arial"/>
                <w:sz w:val="16"/>
                <w:szCs w:val="16"/>
              </w:rPr>
              <w:t>(Plagas del Cafeto)</w:t>
            </w:r>
          </w:p>
        </w:tc>
      </w:tr>
    </w:tbl>
    <w:p w14:paraId="64B6042E" w14:textId="02FCAAE7" w:rsidR="0004323F" w:rsidRPr="005E2E2E" w:rsidRDefault="0004323F" w:rsidP="0004323F">
      <w:pPr>
        <w:jc w:val="center"/>
        <w:rPr>
          <w:rFonts w:ascii="Arial" w:hAnsi="Arial" w:cs="Arial"/>
          <w:b/>
          <w:color w:val="000000" w:themeColor="text1"/>
          <w:sz w:val="18"/>
          <w:szCs w:val="20"/>
        </w:rPr>
      </w:pPr>
      <w:r>
        <w:lastRenderedPageBreak/>
        <w:fldChar w:fldCharType="end"/>
      </w:r>
    </w:p>
    <w:p w14:paraId="3840CFF6" w14:textId="46F3D19E" w:rsidR="00C833CA" w:rsidRPr="005E2E2E" w:rsidRDefault="00C833CA" w:rsidP="00C833CA">
      <w:pPr>
        <w:rPr>
          <w:rFonts w:ascii="Arial" w:hAnsi="Arial" w:cs="Arial"/>
          <w:color w:val="000000" w:themeColor="text1"/>
          <w:sz w:val="18"/>
          <w:szCs w:val="20"/>
        </w:rPr>
      </w:pPr>
      <w:r w:rsidRPr="005E2E2E">
        <w:rPr>
          <w:rFonts w:ascii="Arial" w:hAnsi="Arial" w:cs="Arial"/>
          <w:b/>
          <w:color w:val="000000" w:themeColor="text1"/>
          <w:sz w:val="18"/>
          <w:szCs w:val="20"/>
        </w:rPr>
        <w:t>Fecha de entrega:</w:t>
      </w:r>
      <w:r w:rsidRPr="005E2E2E">
        <w:rPr>
          <w:rFonts w:ascii="Arial" w:hAnsi="Arial" w:cs="Arial"/>
          <w:color w:val="000000" w:themeColor="text1"/>
          <w:sz w:val="18"/>
          <w:szCs w:val="20"/>
        </w:rPr>
        <w:t xml:space="preserve"> para las partidas No. </w:t>
      </w:r>
      <w:r w:rsidRPr="00DD1389">
        <w:rPr>
          <w:rFonts w:ascii="Arial" w:hAnsi="Arial" w:cs="Arial"/>
          <w:color w:val="000000" w:themeColor="text1"/>
          <w:sz w:val="18"/>
          <w:szCs w:val="20"/>
        </w:rPr>
        <w:t xml:space="preserve">1 y 2: el </w:t>
      </w:r>
      <w:r w:rsidR="00DD1389">
        <w:rPr>
          <w:rFonts w:ascii="Arial" w:hAnsi="Arial" w:cs="Arial"/>
          <w:color w:val="000000" w:themeColor="text1"/>
          <w:sz w:val="18"/>
          <w:szCs w:val="20"/>
        </w:rPr>
        <w:t>1</w:t>
      </w:r>
      <w:r w:rsidR="00766984">
        <w:rPr>
          <w:rFonts w:ascii="Arial" w:hAnsi="Arial" w:cs="Arial"/>
          <w:color w:val="000000" w:themeColor="text1"/>
          <w:sz w:val="18"/>
          <w:szCs w:val="20"/>
        </w:rPr>
        <w:t>5</w:t>
      </w:r>
      <w:r w:rsidRPr="00DD1389">
        <w:rPr>
          <w:rFonts w:ascii="Arial" w:hAnsi="Arial" w:cs="Arial"/>
          <w:color w:val="000000" w:themeColor="text1"/>
          <w:sz w:val="18"/>
          <w:szCs w:val="20"/>
        </w:rPr>
        <w:t xml:space="preserve"> de </w:t>
      </w:r>
      <w:r w:rsidR="00DD1389">
        <w:rPr>
          <w:rFonts w:ascii="Arial" w:hAnsi="Arial" w:cs="Arial"/>
          <w:color w:val="000000" w:themeColor="text1"/>
          <w:sz w:val="18"/>
          <w:szCs w:val="20"/>
        </w:rPr>
        <w:t>agosto</w:t>
      </w:r>
      <w:r w:rsidRPr="00DD1389">
        <w:rPr>
          <w:rFonts w:ascii="Arial" w:hAnsi="Arial" w:cs="Arial"/>
          <w:color w:val="000000" w:themeColor="text1"/>
          <w:sz w:val="18"/>
          <w:szCs w:val="20"/>
        </w:rPr>
        <w:t xml:space="preserve"> de 2022, en horario de 08:30 a 1</w:t>
      </w:r>
      <w:r w:rsidR="00DD1389">
        <w:rPr>
          <w:rFonts w:ascii="Arial" w:hAnsi="Arial" w:cs="Arial"/>
          <w:color w:val="000000" w:themeColor="text1"/>
          <w:sz w:val="18"/>
          <w:szCs w:val="20"/>
        </w:rPr>
        <w:t>4</w:t>
      </w:r>
      <w:r w:rsidRPr="00DD1389">
        <w:rPr>
          <w:rFonts w:ascii="Arial" w:hAnsi="Arial" w:cs="Arial"/>
          <w:color w:val="000000" w:themeColor="text1"/>
          <w:sz w:val="18"/>
          <w:szCs w:val="20"/>
        </w:rPr>
        <w:t>:00 horas.</w:t>
      </w:r>
    </w:p>
    <w:p w14:paraId="3387E50A" w14:textId="77777777" w:rsidR="00F85FE9" w:rsidRPr="005E2E2E" w:rsidRDefault="00F85FE9" w:rsidP="00C833CA">
      <w:pPr>
        <w:rPr>
          <w:rFonts w:ascii="Arial" w:hAnsi="Arial" w:cs="Arial"/>
          <w:b/>
          <w:color w:val="000000" w:themeColor="text1"/>
          <w:sz w:val="18"/>
          <w:szCs w:val="20"/>
        </w:rPr>
      </w:pPr>
    </w:p>
    <w:p w14:paraId="73B821F1" w14:textId="1FCEF821" w:rsidR="00C833CA" w:rsidRPr="005E2E2E" w:rsidRDefault="00C833CA" w:rsidP="00203AE4">
      <w:pPr>
        <w:jc w:val="both"/>
        <w:rPr>
          <w:rFonts w:ascii="Arial" w:hAnsi="Arial" w:cs="Arial"/>
          <w:color w:val="000000" w:themeColor="text1"/>
          <w:sz w:val="18"/>
          <w:szCs w:val="20"/>
        </w:rPr>
      </w:pPr>
      <w:r w:rsidRPr="005E2E2E">
        <w:rPr>
          <w:rFonts w:ascii="Arial" w:hAnsi="Arial" w:cs="Arial"/>
          <w:b/>
          <w:color w:val="000000" w:themeColor="text1"/>
          <w:sz w:val="18"/>
          <w:szCs w:val="20"/>
        </w:rPr>
        <w:t>Lugar de entrega:</w:t>
      </w:r>
      <w:r w:rsidRPr="005E2E2E">
        <w:rPr>
          <w:rFonts w:ascii="Arial" w:hAnsi="Arial" w:cs="Arial"/>
          <w:color w:val="000000" w:themeColor="text1"/>
          <w:sz w:val="18"/>
          <w:szCs w:val="20"/>
        </w:rPr>
        <w:t xml:space="preserve"> Comité Estatal de Sanidad Vegetal de Nayarit, ubicado en calle </w:t>
      </w:r>
      <w:r w:rsidR="00DD1389">
        <w:rPr>
          <w:rFonts w:ascii="Arial" w:hAnsi="Arial" w:cs="Arial"/>
          <w:color w:val="000000" w:themeColor="text1"/>
          <w:sz w:val="18"/>
          <w:szCs w:val="20"/>
        </w:rPr>
        <w:t xml:space="preserve">Av. de la Cultura, </w:t>
      </w:r>
      <w:r w:rsidRPr="00DD1389">
        <w:rPr>
          <w:rFonts w:ascii="Arial" w:hAnsi="Arial" w:cs="Arial"/>
          <w:color w:val="000000" w:themeColor="text1"/>
          <w:sz w:val="18"/>
          <w:szCs w:val="20"/>
        </w:rPr>
        <w:t xml:space="preserve">No. </w:t>
      </w:r>
      <w:r w:rsidR="00DD1389" w:rsidRPr="00DD1389">
        <w:rPr>
          <w:rFonts w:ascii="Arial" w:hAnsi="Arial" w:cs="Arial"/>
          <w:color w:val="000000" w:themeColor="text1"/>
          <w:sz w:val="18"/>
          <w:szCs w:val="20"/>
        </w:rPr>
        <w:t>54</w:t>
      </w:r>
      <w:r w:rsidRPr="00DD1389">
        <w:rPr>
          <w:rFonts w:ascii="Arial" w:hAnsi="Arial" w:cs="Arial"/>
          <w:color w:val="000000" w:themeColor="text1"/>
          <w:sz w:val="18"/>
          <w:szCs w:val="20"/>
        </w:rPr>
        <w:t>, Col. Los Fresnos, Tepic, Nayarit. Las maniobras de descarga son por cuenta del proveedor en la bodega del licitante</w:t>
      </w:r>
    </w:p>
    <w:p w14:paraId="7D60CF52" w14:textId="77777777" w:rsidR="00F85FE9" w:rsidRPr="005E2E2E" w:rsidRDefault="00F85FE9" w:rsidP="00203AE4">
      <w:pPr>
        <w:jc w:val="both"/>
        <w:rPr>
          <w:rFonts w:ascii="Arial" w:hAnsi="Arial" w:cs="Arial"/>
          <w:color w:val="000000" w:themeColor="text1"/>
          <w:sz w:val="18"/>
          <w:szCs w:val="20"/>
        </w:rPr>
      </w:pPr>
    </w:p>
    <w:p w14:paraId="6625AAD1" w14:textId="43AA753F" w:rsidR="00C833CA" w:rsidRPr="005E2E2E" w:rsidRDefault="00C833CA" w:rsidP="00203AE4">
      <w:pPr>
        <w:jc w:val="both"/>
        <w:rPr>
          <w:rFonts w:ascii="Arial" w:hAnsi="Arial" w:cs="Arial"/>
          <w:b/>
          <w:color w:val="000000" w:themeColor="text1"/>
          <w:sz w:val="18"/>
          <w:szCs w:val="20"/>
        </w:rPr>
      </w:pPr>
      <w:r w:rsidRPr="005E2E2E">
        <w:rPr>
          <w:rFonts w:ascii="Arial" w:hAnsi="Arial" w:cs="Arial"/>
          <w:b/>
          <w:color w:val="000000" w:themeColor="text1"/>
          <w:sz w:val="18"/>
          <w:szCs w:val="20"/>
        </w:rPr>
        <w:t>Condiciones de pago:</w:t>
      </w:r>
    </w:p>
    <w:p w14:paraId="2031BB3E" w14:textId="0293FD2F" w:rsidR="00A07B34" w:rsidRPr="005E2E2E" w:rsidRDefault="00C833CA" w:rsidP="00203AE4">
      <w:pPr>
        <w:pStyle w:val="Prrafodelista"/>
        <w:numPr>
          <w:ilvl w:val="0"/>
          <w:numId w:val="15"/>
        </w:numPr>
        <w:ind w:left="284" w:hanging="142"/>
        <w:jc w:val="both"/>
        <w:rPr>
          <w:rFonts w:ascii="Arial" w:hAnsi="Arial" w:cs="Arial"/>
          <w:color w:val="000000" w:themeColor="text1"/>
          <w:sz w:val="18"/>
          <w:szCs w:val="20"/>
        </w:rPr>
      </w:pPr>
      <w:r w:rsidRPr="005E2E2E">
        <w:rPr>
          <w:rFonts w:ascii="Arial" w:hAnsi="Arial" w:cs="Arial"/>
          <w:color w:val="000000" w:themeColor="text1"/>
          <w:sz w:val="18"/>
          <w:szCs w:val="20"/>
        </w:rPr>
        <w:t>Para las partidas referentes a insumos o adquisición de bienes el pago será en un periodo que no rebase los 30 días naturales a la entreg</w:t>
      </w:r>
      <w:r w:rsidR="00A07B34" w:rsidRPr="005E2E2E">
        <w:rPr>
          <w:rFonts w:ascii="Arial" w:hAnsi="Arial" w:cs="Arial"/>
          <w:color w:val="000000" w:themeColor="text1"/>
          <w:sz w:val="18"/>
          <w:szCs w:val="20"/>
        </w:rPr>
        <w:t>a de éstos.</w:t>
      </w:r>
    </w:p>
    <w:p w14:paraId="66F57009" w14:textId="77777777" w:rsidR="00A07B34" w:rsidRPr="005E2E2E" w:rsidRDefault="00C833CA" w:rsidP="00203AE4">
      <w:pPr>
        <w:pStyle w:val="Prrafodelista"/>
        <w:numPr>
          <w:ilvl w:val="0"/>
          <w:numId w:val="15"/>
        </w:numPr>
        <w:ind w:left="284" w:hanging="142"/>
        <w:jc w:val="both"/>
        <w:rPr>
          <w:rFonts w:ascii="Arial" w:hAnsi="Arial" w:cs="Arial"/>
          <w:color w:val="000000" w:themeColor="text1"/>
          <w:sz w:val="18"/>
          <w:szCs w:val="20"/>
        </w:rPr>
      </w:pPr>
      <w:r w:rsidRPr="005E2E2E">
        <w:rPr>
          <w:rFonts w:ascii="Arial" w:hAnsi="Arial" w:cs="Arial"/>
          <w:color w:val="000000" w:themeColor="text1"/>
          <w:sz w:val="18"/>
          <w:szCs w:val="20"/>
        </w:rPr>
        <w:t>Para las partidas referentes a servicios se podrá otorgar anticipo de hasta el 50% a la firma de contrato el</w:t>
      </w:r>
      <w:r w:rsidR="00A07B34" w:rsidRPr="005E2E2E">
        <w:rPr>
          <w:rFonts w:ascii="Arial" w:hAnsi="Arial" w:cs="Arial"/>
          <w:color w:val="000000" w:themeColor="text1"/>
          <w:sz w:val="18"/>
          <w:szCs w:val="20"/>
        </w:rPr>
        <w:t xml:space="preserve"> resto al término del servicio.</w:t>
      </w:r>
    </w:p>
    <w:p w14:paraId="7AAD95C8" w14:textId="1082EBEC" w:rsidR="00A07B34" w:rsidRPr="005E2E2E" w:rsidRDefault="00C833CA" w:rsidP="00203AE4">
      <w:pPr>
        <w:pStyle w:val="Prrafodelista"/>
        <w:numPr>
          <w:ilvl w:val="0"/>
          <w:numId w:val="15"/>
        </w:numPr>
        <w:ind w:left="284" w:hanging="142"/>
        <w:jc w:val="both"/>
        <w:rPr>
          <w:rFonts w:ascii="Arial" w:hAnsi="Arial" w:cs="Arial"/>
          <w:color w:val="000000" w:themeColor="text1"/>
          <w:sz w:val="18"/>
          <w:szCs w:val="20"/>
        </w:rPr>
      </w:pPr>
      <w:r w:rsidRPr="005E2E2E">
        <w:rPr>
          <w:rFonts w:ascii="Arial" w:hAnsi="Arial" w:cs="Arial"/>
          <w:color w:val="000000" w:themeColor="text1"/>
          <w:sz w:val="18"/>
          <w:szCs w:val="20"/>
        </w:rPr>
        <w:t xml:space="preserve">Tipo </w:t>
      </w:r>
      <w:r w:rsidR="00A07B34" w:rsidRPr="005E2E2E">
        <w:rPr>
          <w:rFonts w:ascii="Arial" w:hAnsi="Arial" w:cs="Arial"/>
          <w:color w:val="000000" w:themeColor="text1"/>
          <w:sz w:val="18"/>
          <w:szCs w:val="20"/>
        </w:rPr>
        <w:t>de moneda: pesos mexicanos M.N.</w:t>
      </w:r>
    </w:p>
    <w:p w14:paraId="7D0F03E1" w14:textId="70BF6C60" w:rsidR="000B5272" w:rsidRPr="005E2E2E" w:rsidRDefault="00C833CA" w:rsidP="00203AE4">
      <w:pPr>
        <w:pStyle w:val="Prrafodelista"/>
        <w:numPr>
          <w:ilvl w:val="0"/>
          <w:numId w:val="15"/>
        </w:numPr>
        <w:ind w:left="284" w:hanging="142"/>
        <w:jc w:val="both"/>
        <w:rPr>
          <w:rFonts w:ascii="Arial" w:hAnsi="Arial" w:cs="Arial"/>
          <w:color w:val="000000" w:themeColor="text1"/>
          <w:sz w:val="18"/>
          <w:szCs w:val="20"/>
        </w:rPr>
      </w:pPr>
      <w:r w:rsidRPr="005E2E2E">
        <w:rPr>
          <w:rFonts w:ascii="Arial" w:hAnsi="Arial" w:cs="Arial"/>
          <w:color w:val="000000" w:themeColor="text1"/>
          <w:sz w:val="18"/>
          <w:szCs w:val="20"/>
        </w:rPr>
        <w:t>Forma de pago: cheque nominativo o transferencia bancaria electrónica.</w:t>
      </w:r>
    </w:p>
    <w:p w14:paraId="0EA0B198" w14:textId="2D6945C4" w:rsidR="00953C11" w:rsidRDefault="00953C11" w:rsidP="009E71DE">
      <w:pPr>
        <w:jc w:val="both"/>
        <w:rPr>
          <w:rFonts w:ascii="Arial" w:hAnsi="Arial" w:cs="Arial"/>
          <w:color w:val="000000" w:themeColor="text1"/>
          <w:sz w:val="20"/>
          <w:szCs w:val="20"/>
        </w:rPr>
      </w:pPr>
    </w:p>
    <w:p w14:paraId="1A9FF19B" w14:textId="77777777" w:rsidR="00FF4651" w:rsidRDefault="00FF4651" w:rsidP="00953C11">
      <w:pPr>
        <w:jc w:val="center"/>
        <w:rPr>
          <w:rFonts w:ascii="Arial" w:hAnsi="Arial" w:cs="Arial"/>
          <w:b/>
          <w:sz w:val="20"/>
          <w:szCs w:val="20"/>
        </w:rPr>
      </w:pPr>
    </w:p>
    <w:p w14:paraId="45531F0C" w14:textId="77777777" w:rsidR="00FF4651" w:rsidRDefault="00FF4651" w:rsidP="00953C11">
      <w:pPr>
        <w:jc w:val="center"/>
        <w:rPr>
          <w:rFonts w:ascii="Arial" w:hAnsi="Arial" w:cs="Arial"/>
          <w:b/>
          <w:sz w:val="20"/>
          <w:szCs w:val="20"/>
        </w:rPr>
      </w:pPr>
    </w:p>
    <w:p w14:paraId="4B4EC6CB" w14:textId="77777777" w:rsidR="00FF4651" w:rsidRDefault="00FF4651" w:rsidP="00953C11">
      <w:pPr>
        <w:jc w:val="center"/>
        <w:rPr>
          <w:rFonts w:ascii="Arial" w:hAnsi="Arial" w:cs="Arial"/>
          <w:b/>
          <w:sz w:val="20"/>
          <w:szCs w:val="20"/>
        </w:rPr>
      </w:pPr>
    </w:p>
    <w:p w14:paraId="12A975BD" w14:textId="77777777" w:rsidR="00FF4651" w:rsidRDefault="00FF4651" w:rsidP="00953C11">
      <w:pPr>
        <w:jc w:val="center"/>
        <w:rPr>
          <w:rFonts w:ascii="Arial" w:hAnsi="Arial" w:cs="Arial"/>
          <w:b/>
          <w:sz w:val="20"/>
          <w:szCs w:val="20"/>
        </w:rPr>
      </w:pPr>
    </w:p>
    <w:p w14:paraId="3B263265" w14:textId="7170E260" w:rsidR="00953C11" w:rsidRPr="006B397E" w:rsidRDefault="00953C11" w:rsidP="00953C11">
      <w:pPr>
        <w:jc w:val="center"/>
        <w:rPr>
          <w:rFonts w:ascii="Arial" w:hAnsi="Arial" w:cs="Arial"/>
          <w:b/>
          <w:sz w:val="20"/>
          <w:szCs w:val="20"/>
        </w:rPr>
      </w:pPr>
      <w:r w:rsidRPr="006B397E">
        <w:rPr>
          <w:rFonts w:ascii="Arial" w:hAnsi="Arial" w:cs="Arial"/>
          <w:b/>
          <w:sz w:val="20"/>
          <w:szCs w:val="20"/>
        </w:rPr>
        <w:t>ATENTAMENTE</w:t>
      </w:r>
    </w:p>
    <w:p w14:paraId="436825C8" w14:textId="477FDB58" w:rsidR="00953C11" w:rsidRDefault="00953C11" w:rsidP="00953C11">
      <w:pPr>
        <w:jc w:val="center"/>
        <w:rPr>
          <w:rFonts w:ascii="Arial" w:hAnsi="Arial" w:cs="Arial"/>
          <w:b/>
          <w:sz w:val="20"/>
          <w:szCs w:val="20"/>
        </w:rPr>
      </w:pPr>
    </w:p>
    <w:p w14:paraId="54CDC223" w14:textId="6D4FCEF0" w:rsidR="00AD0153" w:rsidRDefault="00AD0153" w:rsidP="005E2E2E">
      <w:pPr>
        <w:rPr>
          <w:rFonts w:ascii="Arial" w:hAnsi="Arial" w:cs="Arial"/>
          <w:b/>
          <w:sz w:val="20"/>
          <w:szCs w:val="20"/>
        </w:rPr>
      </w:pPr>
    </w:p>
    <w:p w14:paraId="29C2B484" w14:textId="00EA41ED" w:rsidR="00FF4651" w:rsidRDefault="00FF4651" w:rsidP="005E2E2E">
      <w:pPr>
        <w:rPr>
          <w:rFonts w:ascii="Arial" w:hAnsi="Arial" w:cs="Arial"/>
          <w:b/>
          <w:sz w:val="20"/>
          <w:szCs w:val="20"/>
        </w:rPr>
      </w:pPr>
    </w:p>
    <w:p w14:paraId="35EFE37C" w14:textId="77777777" w:rsidR="00FF4651" w:rsidRPr="006B397E" w:rsidRDefault="00FF4651" w:rsidP="005E2E2E">
      <w:pPr>
        <w:rPr>
          <w:rFonts w:ascii="Arial" w:hAnsi="Arial" w:cs="Arial"/>
          <w:b/>
          <w:sz w:val="20"/>
          <w:szCs w:val="20"/>
        </w:rPr>
      </w:pPr>
    </w:p>
    <w:p w14:paraId="0D7E4260" w14:textId="77777777" w:rsidR="00953C11" w:rsidRPr="006B397E" w:rsidRDefault="00953C11" w:rsidP="00953C11">
      <w:pPr>
        <w:jc w:val="center"/>
        <w:rPr>
          <w:rFonts w:ascii="Arial" w:hAnsi="Arial" w:cs="Arial"/>
          <w:b/>
          <w:sz w:val="20"/>
          <w:szCs w:val="20"/>
        </w:rPr>
      </w:pPr>
      <w:r w:rsidRPr="006B397E">
        <w:rPr>
          <w:rFonts w:ascii="Arial" w:hAnsi="Arial" w:cs="Arial"/>
          <w:b/>
          <w:sz w:val="20"/>
          <w:szCs w:val="20"/>
        </w:rPr>
        <w:t>_________________________</w:t>
      </w:r>
    </w:p>
    <w:p w14:paraId="3FC512C0" w14:textId="77777777" w:rsidR="00953C11" w:rsidRPr="006B397E" w:rsidRDefault="00953C11" w:rsidP="00953C11">
      <w:pPr>
        <w:jc w:val="center"/>
        <w:rPr>
          <w:rFonts w:ascii="Arial" w:hAnsi="Arial" w:cs="Arial"/>
          <w:b/>
          <w:sz w:val="20"/>
          <w:szCs w:val="20"/>
        </w:rPr>
      </w:pPr>
      <w:r w:rsidRPr="006B397E">
        <w:rPr>
          <w:rFonts w:ascii="Arial" w:hAnsi="Arial" w:cs="Arial"/>
          <w:b/>
          <w:sz w:val="20"/>
          <w:szCs w:val="20"/>
        </w:rPr>
        <w:t>NOMBRE Y FIRMA</w:t>
      </w:r>
    </w:p>
    <w:p w14:paraId="066D1A3C" w14:textId="77777777" w:rsidR="00953C11" w:rsidRPr="006B397E" w:rsidRDefault="00953C11" w:rsidP="00953C11">
      <w:pPr>
        <w:jc w:val="center"/>
        <w:rPr>
          <w:rFonts w:ascii="Arial" w:hAnsi="Arial" w:cs="Arial"/>
          <w:b/>
          <w:sz w:val="20"/>
          <w:szCs w:val="20"/>
        </w:rPr>
      </w:pPr>
      <w:r w:rsidRPr="006B397E">
        <w:rPr>
          <w:rFonts w:ascii="Arial" w:hAnsi="Arial" w:cs="Arial"/>
          <w:b/>
          <w:sz w:val="20"/>
          <w:szCs w:val="20"/>
        </w:rPr>
        <w:t>DEL REPRESENTANTE</w:t>
      </w:r>
    </w:p>
    <w:p w14:paraId="2294120B" w14:textId="18D5B613" w:rsidR="00953C11" w:rsidRDefault="00953C11" w:rsidP="00953C11">
      <w:pPr>
        <w:jc w:val="center"/>
        <w:rPr>
          <w:rFonts w:ascii="Arial" w:hAnsi="Arial" w:cs="Arial"/>
          <w:b/>
          <w:sz w:val="20"/>
          <w:szCs w:val="20"/>
        </w:rPr>
      </w:pPr>
      <w:r w:rsidRPr="006B397E">
        <w:rPr>
          <w:rFonts w:ascii="Arial" w:hAnsi="Arial" w:cs="Arial"/>
          <w:b/>
          <w:sz w:val="20"/>
          <w:szCs w:val="20"/>
        </w:rPr>
        <w:t>LEGAL DE LA EMPRESA</w:t>
      </w:r>
    </w:p>
    <w:p w14:paraId="668CB36E" w14:textId="77777777" w:rsidR="00FF4651" w:rsidRDefault="00FF4651" w:rsidP="009E71DE">
      <w:pPr>
        <w:pStyle w:val="Ttulo2"/>
        <w:spacing w:after="0"/>
        <w:jc w:val="center"/>
      </w:pPr>
      <w:bookmarkStart w:id="6" w:name="_Toc483934583"/>
      <w:bookmarkStart w:id="7" w:name="_Toc511394857"/>
    </w:p>
    <w:p w14:paraId="5FB2E713" w14:textId="77777777" w:rsidR="00FF4651" w:rsidRDefault="00FF4651" w:rsidP="009E71DE">
      <w:pPr>
        <w:pStyle w:val="Ttulo2"/>
        <w:spacing w:after="0"/>
        <w:jc w:val="center"/>
      </w:pPr>
    </w:p>
    <w:p w14:paraId="047A14EB" w14:textId="77777777" w:rsidR="00FF4651" w:rsidRDefault="00FF4651" w:rsidP="009E71DE">
      <w:pPr>
        <w:pStyle w:val="Ttulo2"/>
        <w:spacing w:after="0"/>
        <w:jc w:val="center"/>
      </w:pPr>
    </w:p>
    <w:p w14:paraId="71A5CCFD" w14:textId="77777777" w:rsidR="00FF4651" w:rsidRDefault="00FF4651" w:rsidP="009E71DE">
      <w:pPr>
        <w:pStyle w:val="Ttulo2"/>
        <w:spacing w:after="0"/>
        <w:jc w:val="center"/>
      </w:pPr>
    </w:p>
    <w:p w14:paraId="6F7BBD9B" w14:textId="77777777" w:rsidR="00FF4651" w:rsidRDefault="00FF4651" w:rsidP="009E71DE">
      <w:pPr>
        <w:pStyle w:val="Ttulo2"/>
        <w:spacing w:after="0"/>
        <w:jc w:val="center"/>
      </w:pPr>
    </w:p>
    <w:p w14:paraId="083F261E" w14:textId="77777777" w:rsidR="00FF4651" w:rsidRDefault="00FF4651" w:rsidP="009E71DE">
      <w:pPr>
        <w:pStyle w:val="Ttulo2"/>
        <w:spacing w:after="0"/>
        <w:jc w:val="center"/>
      </w:pPr>
    </w:p>
    <w:p w14:paraId="20BA3B79" w14:textId="77777777" w:rsidR="00FF4651" w:rsidRDefault="00FF4651" w:rsidP="009E71DE">
      <w:pPr>
        <w:pStyle w:val="Ttulo2"/>
        <w:spacing w:after="0"/>
        <w:jc w:val="center"/>
      </w:pPr>
    </w:p>
    <w:p w14:paraId="62537210" w14:textId="77777777" w:rsidR="00FF4651" w:rsidRDefault="00FF4651" w:rsidP="009E71DE">
      <w:pPr>
        <w:pStyle w:val="Ttulo2"/>
        <w:spacing w:after="0"/>
        <w:jc w:val="center"/>
      </w:pPr>
    </w:p>
    <w:p w14:paraId="4D61EC6C" w14:textId="77777777" w:rsidR="00FF4651" w:rsidRDefault="00FF4651" w:rsidP="009E71DE">
      <w:pPr>
        <w:pStyle w:val="Ttulo2"/>
        <w:spacing w:after="0"/>
        <w:jc w:val="center"/>
      </w:pPr>
    </w:p>
    <w:p w14:paraId="72262174" w14:textId="77777777" w:rsidR="00FF4651" w:rsidRDefault="00FF4651" w:rsidP="009E71DE">
      <w:pPr>
        <w:pStyle w:val="Ttulo2"/>
        <w:spacing w:after="0"/>
        <w:jc w:val="center"/>
      </w:pPr>
    </w:p>
    <w:p w14:paraId="2B29367C" w14:textId="77777777" w:rsidR="00FF4651" w:rsidRDefault="00FF4651" w:rsidP="009E71DE">
      <w:pPr>
        <w:pStyle w:val="Ttulo2"/>
        <w:spacing w:after="0"/>
        <w:jc w:val="center"/>
      </w:pPr>
    </w:p>
    <w:p w14:paraId="507DDC16" w14:textId="6E549B62" w:rsidR="00B96E6A" w:rsidRPr="009C6053" w:rsidRDefault="00B96E6A" w:rsidP="009E71DE">
      <w:pPr>
        <w:pStyle w:val="Ttulo2"/>
        <w:spacing w:after="0"/>
        <w:jc w:val="center"/>
      </w:pPr>
      <w:bookmarkStart w:id="8" w:name="_Toc107848821"/>
      <w:r w:rsidRPr="009C6053">
        <w:lastRenderedPageBreak/>
        <w:t>A</w:t>
      </w:r>
      <w:r w:rsidR="00233899" w:rsidRPr="009C6053">
        <w:t xml:space="preserve">nexo </w:t>
      </w:r>
      <w:r w:rsidR="005C2006" w:rsidRPr="009C6053">
        <w:t>2</w:t>
      </w:r>
      <w:bookmarkEnd w:id="6"/>
      <w:bookmarkEnd w:id="7"/>
      <w:bookmarkEnd w:id="8"/>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67496050" w14:textId="77777777" w:rsidR="00997A26" w:rsidRDefault="00997A26" w:rsidP="00997A26">
      <w:pPr>
        <w:jc w:val="right"/>
        <w:rPr>
          <w:rFonts w:ascii="Arial" w:hAnsi="Arial" w:cs="Arial"/>
          <w:b/>
          <w:color w:val="000000"/>
        </w:rPr>
      </w:pPr>
    </w:p>
    <w:p w14:paraId="69FAFE23" w14:textId="090A32BE" w:rsidR="00C314DE" w:rsidRPr="00C314DE" w:rsidRDefault="00997A26" w:rsidP="00997A26">
      <w:pPr>
        <w:jc w:val="right"/>
        <w:rPr>
          <w:rFonts w:ascii="Arial" w:hAnsi="Arial" w:cs="Arial"/>
          <w:color w:val="000000" w:themeColor="text1"/>
          <w:sz w:val="20"/>
          <w:szCs w:val="20"/>
        </w:rPr>
      </w:pPr>
      <w:r w:rsidRPr="008F3054">
        <w:rPr>
          <w:rFonts w:ascii="Arial" w:hAnsi="Arial" w:cs="Arial"/>
          <w:b/>
          <w:color w:val="000000"/>
        </w:rPr>
        <w:t>Lugar, _______ a _______de __________ del 202</w:t>
      </w:r>
      <w:r>
        <w:rPr>
          <w:rFonts w:ascii="Arial" w:hAnsi="Arial" w:cs="Arial"/>
          <w:b/>
          <w:color w:val="000000"/>
        </w:rPr>
        <w:t>2</w:t>
      </w:r>
    </w:p>
    <w:p w14:paraId="5CF4745B" w14:textId="77777777" w:rsidR="00C314DE" w:rsidRPr="00C314DE" w:rsidRDefault="00C314DE" w:rsidP="00C314DE">
      <w:pPr>
        <w:jc w:val="both"/>
        <w:rPr>
          <w:rFonts w:ascii="Arial" w:hAnsi="Arial" w:cs="Arial"/>
          <w:color w:val="000000" w:themeColor="text1"/>
          <w:sz w:val="20"/>
          <w:szCs w:val="20"/>
        </w:rPr>
      </w:pPr>
    </w:p>
    <w:p w14:paraId="1D8598BD" w14:textId="77777777" w:rsidR="00C314DE" w:rsidRPr="00EE662C" w:rsidRDefault="00C314DE" w:rsidP="00C314DE">
      <w:pPr>
        <w:jc w:val="both"/>
        <w:rPr>
          <w:rFonts w:ascii="Arial" w:hAnsi="Arial" w:cs="Arial"/>
          <w:b/>
          <w:sz w:val="20"/>
          <w:szCs w:val="20"/>
        </w:rPr>
      </w:pPr>
    </w:p>
    <w:p w14:paraId="29414BED" w14:textId="77777777" w:rsidR="00C314DE" w:rsidRPr="00EE662C" w:rsidRDefault="00C314DE" w:rsidP="00C314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490A7E97" w14:textId="77777777" w:rsidR="00C314DE" w:rsidRPr="0066125A" w:rsidRDefault="00C314DE" w:rsidP="00C314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32A7493D" w14:textId="11A3D2CB" w:rsidR="00C314DE" w:rsidRDefault="00C314DE" w:rsidP="00C314DE">
      <w:pPr>
        <w:jc w:val="both"/>
        <w:rPr>
          <w:rFonts w:ascii="Arial" w:hAnsi="Arial" w:cs="Arial"/>
          <w:b/>
          <w:sz w:val="20"/>
          <w:szCs w:val="20"/>
        </w:rPr>
      </w:pPr>
      <w:r w:rsidRPr="00EE662C">
        <w:rPr>
          <w:rFonts w:ascii="Arial" w:hAnsi="Arial" w:cs="Arial"/>
          <w:b/>
          <w:sz w:val="20"/>
          <w:szCs w:val="20"/>
        </w:rPr>
        <w:t>P R E S E N T E.</w:t>
      </w:r>
    </w:p>
    <w:p w14:paraId="54DA7270" w14:textId="17B56045" w:rsidR="00EB1E21" w:rsidRDefault="00EB1E21" w:rsidP="00C314DE">
      <w:pPr>
        <w:jc w:val="both"/>
        <w:rPr>
          <w:rFonts w:ascii="Arial" w:hAnsi="Arial" w:cs="Arial"/>
          <w:b/>
          <w:sz w:val="20"/>
          <w:szCs w:val="20"/>
        </w:rPr>
      </w:pPr>
    </w:p>
    <w:p w14:paraId="243AF1D0" w14:textId="505E859D" w:rsidR="00EB1E21" w:rsidRDefault="00EB1E21" w:rsidP="00C314DE">
      <w:pPr>
        <w:jc w:val="both"/>
        <w:rPr>
          <w:rFonts w:ascii="Arial" w:hAnsi="Arial" w:cs="Arial"/>
          <w:b/>
          <w:sz w:val="20"/>
          <w:szCs w:val="20"/>
        </w:rPr>
      </w:pPr>
    </w:p>
    <w:p w14:paraId="5538AECD" w14:textId="53790C15" w:rsidR="00EB1E21" w:rsidRDefault="00EB1E21" w:rsidP="00EB1E21">
      <w:pPr>
        <w:jc w:val="center"/>
        <w:rPr>
          <w:rFonts w:ascii="Arial" w:hAnsi="Arial" w:cs="Arial"/>
          <w:b/>
          <w:sz w:val="20"/>
          <w:szCs w:val="20"/>
        </w:rPr>
      </w:pPr>
      <w:r>
        <w:rPr>
          <w:rFonts w:ascii="Arial" w:hAnsi="Arial" w:cs="Arial"/>
          <w:b/>
          <w:sz w:val="20"/>
          <w:szCs w:val="20"/>
        </w:rPr>
        <w:t>PARTIDA 1</w:t>
      </w:r>
    </w:p>
    <w:p w14:paraId="65D168F4" w14:textId="77777777" w:rsidR="00EB1E21" w:rsidRPr="00EE662C" w:rsidRDefault="00EB1E21" w:rsidP="00EB1E21">
      <w:pPr>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42"/>
        <w:gridCol w:w="1775"/>
        <w:gridCol w:w="1361"/>
        <w:gridCol w:w="1591"/>
        <w:gridCol w:w="1568"/>
        <w:gridCol w:w="1564"/>
      </w:tblGrid>
      <w:tr w:rsidR="00EB1E21" w:rsidRPr="00657EDA" w14:paraId="38E50C29" w14:textId="77777777" w:rsidTr="000976BB">
        <w:trPr>
          <w:trHeight w:val="756"/>
          <w:jc w:val="center"/>
        </w:trPr>
        <w:tc>
          <w:tcPr>
            <w:tcW w:w="820" w:type="pct"/>
            <w:shd w:val="clear" w:color="auto" w:fill="FFFFFF"/>
            <w:vAlign w:val="center"/>
          </w:tcPr>
          <w:p w14:paraId="37DB87B9"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sidRPr="00657EDA">
              <w:rPr>
                <w:rFonts w:ascii="Arial" w:hAnsi="Arial" w:cs="Arial"/>
                <w:b/>
                <w:sz w:val="20"/>
                <w:szCs w:val="20"/>
              </w:rPr>
              <w:t>No. de Partida</w:t>
            </w:r>
          </w:p>
        </w:tc>
        <w:tc>
          <w:tcPr>
            <w:tcW w:w="944" w:type="pct"/>
            <w:shd w:val="clear" w:color="auto" w:fill="FFFFFF"/>
            <w:vAlign w:val="center"/>
          </w:tcPr>
          <w:p w14:paraId="7BF29D5E"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Pr>
                <w:rFonts w:ascii="Arial" w:hAnsi="Arial" w:cs="Arial"/>
                <w:b/>
                <w:color w:val="000000"/>
                <w:sz w:val="20"/>
                <w:szCs w:val="20"/>
              </w:rPr>
              <w:t>Concepto</w:t>
            </w:r>
            <w:r w:rsidRPr="00657EDA">
              <w:rPr>
                <w:rFonts w:ascii="Arial" w:hAnsi="Arial" w:cs="Arial"/>
                <w:b/>
                <w:color w:val="000000"/>
                <w:sz w:val="20"/>
                <w:szCs w:val="20"/>
              </w:rPr>
              <w:t xml:space="preserve"> </w:t>
            </w:r>
          </w:p>
        </w:tc>
        <w:tc>
          <w:tcPr>
            <w:tcW w:w="724" w:type="pct"/>
            <w:shd w:val="clear" w:color="auto" w:fill="FFFFFF"/>
            <w:vAlign w:val="center"/>
          </w:tcPr>
          <w:p w14:paraId="258C2532"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sidRPr="00657EDA">
              <w:rPr>
                <w:rFonts w:ascii="Arial" w:hAnsi="Arial" w:cs="Arial"/>
                <w:b/>
                <w:color w:val="000000"/>
                <w:sz w:val="20"/>
                <w:szCs w:val="20"/>
              </w:rPr>
              <w:t>Cantidad</w:t>
            </w:r>
          </w:p>
        </w:tc>
        <w:tc>
          <w:tcPr>
            <w:tcW w:w="846" w:type="pct"/>
            <w:shd w:val="clear" w:color="auto" w:fill="FFFFFF"/>
            <w:vAlign w:val="center"/>
          </w:tcPr>
          <w:p w14:paraId="0C7BC75C"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sidRPr="00657EDA">
              <w:rPr>
                <w:rFonts w:ascii="Arial" w:hAnsi="Arial" w:cs="Arial"/>
                <w:b/>
                <w:color w:val="000000"/>
                <w:sz w:val="20"/>
                <w:szCs w:val="20"/>
              </w:rPr>
              <w:t>Unidad de medida</w:t>
            </w:r>
          </w:p>
        </w:tc>
        <w:tc>
          <w:tcPr>
            <w:tcW w:w="834" w:type="pct"/>
            <w:shd w:val="clear" w:color="auto" w:fill="FFFFFF"/>
            <w:vAlign w:val="center"/>
          </w:tcPr>
          <w:p w14:paraId="039BBFE2"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sidRPr="00657EDA">
              <w:rPr>
                <w:rFonts w:ascii="Arial" w:hAnsi="Arial" w:cs="Arial"/>
                <w:b/>
                <w:color w:val="000000"/>
                <w:sz w:val="20"/>
                <w:szCs w:val="20"/>
              </w:rPr>
              <w:t>Costo unitario</w:t>
            </w:r>
          </w:p>
        </w:tc>
        <w:tc>
          <w:tcPr>
            <w:tcW w:w="832" w:type="pct"/>
            <w:shd w:val="clear" w:color="auto" w:fill="FFFFFF"/>
            <w:vAlign w:val="center"/>
          </w:tcPr>
          <w:p w14:paraId="091D0211"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r w:rsidRPr="00657EDA">
              <w:rPr>
                <w:rFonts w:ascii="Arial" w:hAnsi="Arial" w:cs="Arial"/>
                <w:b/>
                <w:color w:val="000000"/>
                <w:sz w:val="20"/>
                <w:szCs w:val="20"/>
              </w:rPr>
              <w:t>Subtotal</w:t>
            </w:r>
          </w:p>
        </w:tc>
      </w:tr>
      <w:tr w:rsidR="00EB1E21" w:rsidRPr="00657EDA" w14:paraId="2FAF5951" w14:textId="77777777" w:rsidTr="000976BB">
        <w:trPr>
          <w:trHeight w:val="507"/>
          <w:jc w:val="center"/>
        </w:trPr>
        <w:tc>
          <w:tcPr>
            <w:tcW w:w="820" w:type="pct"/>
            <w:shd w:val="clear" w:color="auto" w:fill="FFFFFF"/>
            <w:vAlign w:val="center"/>
          </w:tcPr>
          <w:p w14:paraId="46104D65" w14:textId="77777777" w:rsidR="00EB1E21" w:rsidRPr="00657EDA" w:rsidRDefault="00EB1E21" w:rsidP="000976BB">
            <w:pPr>
              <w:shd w:val="clear" w:color="auto" w:fill="FFFFFF"/>
              <w:autoSpaceDE w:val="0"/>
              <w:autoSpaceDN w:val="0"/>
              <w:adjustRightInd w:val="0"/>
              <w:jc w:val="center"/>
              <w:rPr>
                <w:rFonts w:ascii="Arial" w:hAnsi="Arial" w:cs="Arial"/>
                <w:color w:val="000000"/>
                <w:sz w:val="20"/>
                <w:szCs w:val="20"/>
              </w:rPr>
            </w:pPr>
          </w:p>
        </w:tc>
        <w:tc>
          <w:tcPr>
            <w:tcW w:w="944" w:type="pct"/>
            <w:shd w:val="clear" w:color="auto" w:fill="FFFFFF"/>
            <w:vAlign w:val="center"/>
          </w:tcPr>
          <w:p w14:paraId="7A7606FC" w14:textId="77777777" w:rsidR="00EB1E21" w:rsidRPr="00657EDA" w:rsidRDefault="00EB1E21" w:rsidP="000976BB">
            <w:pPr>
              <w:shd w:val="clear" w:color="auto" w:fill="FFFFFF"/>
              <w:autoSpaceDE w:val="0"/>
              <w:autoSpaceDN w:val="0"/>
              <w:adjustRightInd w:val="0"/>
              <w:contextualSpacing/>
              <w:jc w:val="center"/>
              <w:rPr>
                <w:rFonts w:ascii="Arial" w:hAnsi="Arial" w:cs="Arial"/>
                <w:color w:val="000000"/>
                <w:sz w:val="20"/>
                <w:szCs w:val="20"/>
              </w:rPr>
            </w:pPr>
          </w:p>
        </w:tc>
        <w:tc>
          <w:tcPr>
            <w:tcW w:w="724" w:type="pct"/>
            <w:shd w:val="clear" w:color="auto" w:fill="FFFFFF"/>
          </w:tcPr>
          <w:p w14:paraId="1CF6F5F3" w14:textId="77777777" w:rsidR="00EB1E21" w:rsidRPr="00657EDA" w:rsidRDefault="00EB1E21" w:rsidP="000976BB">
            <w:pPr>
              <w:shd w:val="clear" w:color="auto" w:fill="FFFFFF"/>
              <w:autoSpaceDE w:val="0"/>
              <w:autoSpaceDN w:val="0"/>
              <w:adjustRightInd w:val="0"/>
              <w:jc w:val="center"/>
              <w:rPr>
                <w:rFonts w:ascii="Arial" w:hAnsi="Arial" w:cs="Arial"/>
                <w:strike/>
                <w:color w:val="000000"/>
                <w:sz w:val="20"/>
                <w:szCs w:val="20"/>
              </w:rPr>
            </w:pPr>
          </w:p>
        </w:tc>
        <w:tc>
          <w:tcPr>
            <w:tcW w:w="846" w:type="pct"/>
            <w:shd w:val="clear" w:color="auto" w:fill="FFFFFF"/>
            <w:vAlign w:val="center"/>
          </w:tcPr>
          <w:p w14:paraId="49461D41" w14:textId="77777777" w:rsidR="00EB1E21" w:rsidRPr="00657EDA" w:rsidRDefault="00EB1E21" w:rsidP="000976BB">
            <w:pPr>
              <w:shd w:val="clear" w:color="auto" w:fill="FFFFFF"/>
              <w:autoSpaceDE w:val="0"/>
              <w:autoSpaceDN w:val="0"/>
              <w:adjustRightInd w:val="0"/>
              <w:jc w:val="center"/>
              <w:rPr>
                <w:rFonts w:ascii="Arial" w:hAnsi="Arial" w:cs="Arial"/>
                <w:strike/>
                <w:color w:val="000000"/>
                <w:sz w:val="20"/>
                <w:szCs w:val="20"/>
              </w:rPr>
            </w:pPr>
          </w:p>
        </w:tc>
        <w:tc>
          <w:tcPr>
            <w:tcW w:w="834" w:type="pct"/>
            <w:shd w:val="clear" w:color="auto" w:fill="FFFFFF"/>
          </w:tcPr>
          <w:p w14:paraId="21DD2660"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c>
          <w:tcPr>
            <w:tcW w:w="832" w:type="pct"/>
            <w:shd w:val="clear" w:color="auto" w:fill="FFFFFF"/>
            <w:vAlign w:val="center"/>
          </w:tcPr>
          <w:p w14:paraId="3C15E999"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r>
      <w:tr w:rsidR="00EB1E21" w:rsidRPr="00657EDA" w14:paraId="1B5EE1A6" w14:textId="77777777" w:rsidTr="000976BB">
        <w:trPr>
          <w:trHeight w:val="507"/>
          <w:jc w:val="center"/>
        </w:trPr>
        <w:tc>
          <w:tcPr>
            <w:tcW w:w="1764" w:type="pct"/>
            <w:gridSpan w:val="2"/>
            <w:vMerge w:val="restart"/>
            <w:tcBorders>
              <w:left w:val="nil"/>
              <w:right w:val="nil"/>
            </w:tcBorders>
            <w:shd w:val="clear" w:color="auto" w:fill="FFFFFF"/>
            <w:vAlign w:val="center"/>
          </w:tcPr>
          <w:p w14:paraId="75023DE2" w14:textId="77777777" w:rsidR="00EB1E21" w:rsidRPr="00657EDA" w:rsidRDefault="00EB1E21" w:rsidP="000976BB">
            <w:pPr>
              <w:shd w:val="clear" w:color="auto" w:fill="FFFFFF"/>
              <w:autoSpaceDE w:val="0"/>
              <w:autoSpaceDN w:val="0"/>
              <w:adjustRightInd w:val="0"/>
              <w:contextualSpacing/>
              <w:jc w:val="center"/>
              <w:rPr>
                <w:rFonts w:ascii="Arial" w:hAnsi="Arial" w:cs="Arial"/>
                <w:color w:val="000000"/>
                <w:sz w:val="20"/>
                <w:szCs w:val="20"/>
              </w:rPr>
            </w:pPr>
          </w:p>
        </w:tc>
        <w:tc>
          <w:tcPr>
            <w:tcW w:w="724" w:type="pct"/>
            <w:vMerge w:val="restart"/>
            <w:tcBorders>
              <w:left w:val="nil"/>
            </w:tcBorders>
            <w:shd w:val="clear" w:color="auto" w:fill="FFFFFF"/>
          </w:tcPr>
          <w:p w14:paraId="720CEF8D" w14:textId="77777777" w:rsidR="00EB1E21" w:rsidRPr="00657EDA" w:rsidRDefault="00EB1E21" w:rsidP="000976BB">
            <w:pPr>
              <w:shd w:val="clear" w:color="auto" w:fill="FFFFFF"/>
              <w:autoSpaceDE w:val="0"/>
              <w:autoSpaceDN w:val="0"/>
              <w:adjustRightInd w:val="0"/>
              <w:jc w:val="center"/>
              <w:rPr>
                <w:rFonts w:ascii="Arial" w:hAnsi="Arial" w:cs="Arial"/>
                <w:strike/>
                <w:color w:val="000000"/>
                <w:sz w:val="20"/>
                <w:szCs w:val="20"/>
              </w:rPr>
            </w:pPr>
          </w:p>
        </w:tc>
        <w:tc>
          <w:tcPr>
            <w:tcW w:w="846" w:type="pct"/>
            <w:shd w:val="clear" w:color="auto" w:fill="FFFFFF"/>
            <w:vAlign w:val="center"/>
          </w:tcPr>
          <w:p w14:paraId="754ED627" w14:textId="77777777" w:rsidR="00EB1E21" w:rsidRPr="006E05A6" w:rsidRDefault="00EB1E21" w:rsidP="000976BB">
            <w:pPr>
              <w:shd w:val="clear" w:color="auto" w:fill="FFFFFF"/>
              <w:autoSpaceDE w:val="0"/>
              <w:autoSpaceDN w:val="0"/>
              <w:adjustRightInd w:val="0"/>
              <w:jc w:val="right"/>
              <w:rPr>
                <w:rFonts w:ascii="Arial" w:hAnsi="Arial" w:cs="Arial"/>
                <w:b/>
                <w:color w:val="000000"/>
                <w:sz w:val="20"/>
                <w:szCs w:val="20"/>
              </w:rPr>
            </w:pPr>
            <w:r w:rsidRPr="006E05A6">
              <w:rPr>
                <w:rFonts w:ascii="Arial" w:hAnsi="Arial" w:cs="Arial"/>
                <w:b/>
                <w:color w:val="000000"/>
                <w:sz w:val="20"/>
                <w:szCs w:val="20"/>
              </w:rPr>
              <w:t>Subtotal</w:t>
            </w:r>
          </w:p>
        </w:tc>
        <w:tc>
          <w:tcPr>
            <w:tcW w:w="834" w:type="pct"/>
            <w:shd w:val="clear" w:color="auto" w:fill="FFFFFF"/>
          </w:tcPr>
          <w:p w14:paraId="6C7A7F97"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c>
          <w:tcPr>
            <w:tcW w:w="832" w:type="pct"/>
            <w:shd w:val="clear" w:color="auto" w:fill="FFFFFF"/>
            <w:vAlign w:val="center"/>
          </w:tcPr>
          <w:p w14:paraId="327DB393"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r>
      <w:tr w:rsidR="00EB1E21" w:rsidRPr="00657EDA" w14:paraId="35DE08B5" w14:textId="77777777" w:rsidTr="000976BB">
        <w:trPr>
          <w:trHeight w:val="507"/>
          <w:jc w:val="center"/>
        </w:trPr>
        <w:tc>
          <w:tcPr>
            <w:tcW w:w="1764" w:type="pct"/>
            <w:gridSpan w:val="2"/>
            <w:vMerge/>
            <w:tcBorders>
              <w:left w:val="nil"/>
              <w:right w:val="nil"/>
            </w:tcBorders>
            <w:shd w:val="clear" w:color="auto" w:fill="FFFFFF"/>
            <w:vAlign w:val="center"/>
          </w:tcPr>
          <w:p w14:paraId="22036F94" w14:textId="77777777" w:rsidR="00EB1E21" w:rsidRPr="00657EDA" w:rsidRDefault="00EB1E21" w:rsidP="000976BB">
            <w:pPr>
              <w:shd w:val="clear" w:color="auto" w:fill="FFFFFF"/>
              <w:autoSpaceDE w:val="0"/>
              <w:autoSpaceDN w:val="0"/>
              <w:adjustRightInd w:val="0"/>
              <w:contextualSpacing/>
              <w:jc w:val="center"/>
              <w:rPr>
                <w:rFonts w:ascii="Arial" w:hAnsi="Arial" w:cs="Arial"/>
                <w:color w:val="000000"/>
                <w:sz w:val="20"/>
                <w:szCs w:val="20"/>
              </w:rPr>
            </w:pPr>
          </w:p>
        </w:tc>
        <w:tc>
          <w:tcPr>
            <w:tcW w:w="724" w:type="pct"/>
            <w:vMerge/>
            <w:tcBorders>
              <w:left w:val="nil"/>
            </w:tcBorders>
            <w:shd w:val="clear" w:color="auto" w:fill="FFFFFF"/>
          </w:tcPr>
          <w:p w14:paraId="78DC452C" w14:textId="77777777" w:rsidR="00EB1E21" w:rsidRPr="00657EDA" w:rsidRDefault="00EB1E21" w:rsidP="000976BB">
            <w:pPr>
              <w:shd w:val="clear" w:color="auto" w:fill="FFFFFF"/>
              <w:autoSpaceDE w:val="0"/>
              <w:autoSpaceDN w:val="0"/>
              <w:adjustRightInd w:val="0"/>
              <w:jc w:val="center"/>
              <w:rPr>
                <w:rFonts w:ascii="Arial" w:hAnsi="Arial" w:cs="Arial"/>
                <w:strike/>
                <w:color w:val="000000"/>
                <w:sz w:val="20"/>
                <w:szCs w:val="20"/>
              </w:rPr>
            </w:pPr>
          </w:p>
        </w:tc>
        <w:tc>
          <w:tcPr>
            <w:tcW w:w="846" w:type="pct"/>
            <w:shd w:val="clear" w:color="auto" w:fill="FFFFFF"/>
            <w:vAlign w:val="center"/>
          </w:tcPr>
          <w:p w14:paraId="3556A2F8" w14:textId="77777777" w:rsidR="00EB1E21" w:rsidRPr="006E05A6" w:rsidRDefault="00EB1E21" w:rsidP="000976BB">
            <w:pPr>
              <w:shd w:val="clear" w:color="auto" w:fill="FFFFFF"/>
              <w:autoSpaceDE w:val="0"/>
              <w:autoSpaceDN w:val="0"/>
              <w:adjustRightInd w:val="0"/>
              <w:jc w:val="right"/>
              <w:rPr>
                <w:rFonts w:ascii="Arial" w:hAnsi="Arial" w:cs="Arial"/>
                <w:b/>
                <w:color w:val="000000"/>
                <w:sz w:val="20"/>
                <w:szCs w:val="20"/>
              </w:rPr>
            </w:pPr>
            <w:r w:rsidRPr="006E05A6">
              <w:rPr>
                <w:rFonts w:ascii="Arial" w:hAnsi="Arial" w:cs="Arial"/>
                <w:b/>
                <w:color w:val="000000"/>
                <w:sz w:val="20"/>
                <w:szCs w:val="20"/>
              </w:rPr>
              <w:t>I.V.A.</w:t>
            </w:r>
          </w:p>
        </w:tc>
        <w:tc>
          <w:tcPr>
            <w:tcW w:w="834" w:type="pct"/>
            <w:shd w:val="clear" w:color="auto" w:fill="FFFFFF"/>
          </w:tcPr>
          <w:p w14:paraId="57B6D2D8"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c>
          <w:tcPr>
            <w:tcW w:w="832" w:type="pct"/>
            <w:shd w:val="clear" w:color="auto" w:fill="FFFFFF"/>
            <w:vAlign w:val="center"/>
          </w:tcPr>
          <w:p w14:paraId="1BC37EA4"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r>
      <w:tr w:rsidR="00EB1E21" w:rsidRPr="00657EDA" w14:paraId="66B025A7" w14:textId="77777777" w:rsidTr="000976BB">
        <w:trPr>
          <w:trHeight w:val="507"/>
          <w:jc w:val="center"/>
        </w:trPr>
        <w:tc>
          <w:tcPr>
            <w:tcW w:w="1764" w:type="pct"/>
            <w:gridSpan w:val="2"/>
            <w:vMerge/>
            <w:tcBorders>
              <w:left w:val="nil"/>
              <w:bottom w:val="nil"/>
              <w:right w:val="nil"/>
            </w:tcBorders>
            <w:shd w:val="clear" w:color="auto" w:fill="FFFFFF"/>
            <w:vAlign w:val="center"/>
          </w:tcPr>
          <w:p w14:paraId="2200EB43" w14:textId="77777777" w:rsidR="00EB1E21" w:rsidRPr="00657EDA" w:rsidRDefault="00EB1E21" w:rsidP="000976BB">
            <w:pPr>
              <w:shd w:val="clear" w:color="auto" w:fill="FFFFFF"/>
              <w:autoSpaceDE w:val="0"/>
              <w:autoSpaceDN w:val="0"/>
              <w:adjustRightInd w:val="0"/>
              <w:contextualSpacing/>
              <w:jc w:val="center"/>
              <w:rPr>
                <w:rFonts w:ascii="Arial" w:hAnsi="Arial" w:cs="Arial"/>
                <w:color w:val="000000"/>
                <w:sz w:val="20"/>
                <w:szCs w:val="20"/>
              </w:rPr>
            </w:pPr>
          </w:p>
        </w:tc>
        <w:tc>
          <w:tcPr>
            <w:tcW w:w="724" w:type="pct"/>
            <w:vMerge/>
            <w:tcBorders>
              <w:left w:val="nil"/>
              <w:bottom w:val="nil"/>
            </w:tcBorders>
            <w:shd w:val="clear" w:color="auto" w:fill="FFFFFF"/>
          </w:tcPr>
          <w:p w14:paraId="184E2536" w14:textId="77777777" w:rsidR="00EB1E21" w:rsidRPr="00657EDA" w:rsidRDefault="00EB1E21" w:rsidP="000976BB">
            <w:pPr>
              <w:shd w:val="clear" w:color="auto" w:fill="FFFFFF"/>
              <w:autoSpaceDE w:val="0"/>
              <w:autoSpaceDN w:val="0"/>
              <w:adjustRightInd w:val="0"/>
              <w:jc w:val="center"/>
              <w:rPr>
                <w:rFonts w:ascii="Arial" w:hAnsi="Arial" w:cs="Arial"/>
                <w:strike/>
                <w:color w:val="000000"/>
                <w:sz w:val="20"/>
                <w:szCs w:val="20"/>
              </w:rPr>
            </w:pPr>
          </w:p>
        </w:tc>
        <w:tc>
          <w:tcPr>
            <w:tcW w:w="846" w:type="pct"/>
            <w:shd w:val="clear" w:color="auto" w:fill="FFFFFF"/>
            <w:vAlign w:val="center"/>
          </w:tcPr>
          <w:p w14:paraId="08F6411E" w14:textId="77777777" w:rsidR="00EB1E21" w:rsidRPr="006E05A6" w:rsidRDefault="00EB1E21" w:rsidP="000976BB">
            <w:pPr>
              <w:shd w:val="clear" w:color="auto" w:fill="FFFFFF"/>
              <w:autoSpaceDE w:val="0"/>
              <w:autoSpaceDN w:val="0"/>
              <w:adjustRightInd w:val="0"/>
              <w:jc w:val="right"/>
              <w:rPr>
                <w:rFonts w:ascii="Arial" w:hAnsi="Arial" w:cs="Arial"/>
                <w:b/>
                <w:color w:val="000000"/>
                <w:sz w:val="20"/>
                <w:szCs w:val="20"/>
              </w:rPr>
            </w:pPr>
            <w:r w:rsidRPr="006E05A6">
              <w:rPr>
                <w:rFonts w:ascii="Arial" w:hAnsi="Arial" w:cs="Arial"/>
                <w:b/>
                <w:color w:val="000000"/>
                <w:sz w:val="20"/>
                <w:szCs w:val="20"/>
              </w:rPr>
              <w:t>Total</w:t>
            </w:r>
          </w:p>
        </w:tc>
        <w:tc>
          <w:tcPr>
            <w:tcW w:w="834" w:type="pct"/>
            <w:shd w:val="clear" w:color="auto" w:fill="FFFFFF"/>
          </w:tcPr>
          <w:p w14:paraId="6A2CCDB9"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c>
          <w:tcPr>
            <w:tcW w:w="832" w:type="pct"/>
            <w:shd w:val="clear" w:color="auto" w:fill="FFFFFF"/>
            <w:vAlign w:val="center"/>
          </w:tcPr>
          <w:p w14:paraId="53DD2A64" w14:textId="77777777" w:rsidR="00EB1E21" w:rsidRPr="00657EDA" w:rsidRDefault="00EB1E21" w:rsidP="000976BB">
            <w:pPr>
              <w:shd w:val="clear" w:color="auto" w:fill="FFFFFF"/>
              <w:autoSpaceDE w:val="0"/>
              <w:autoSpaceDN w:val="0"/>
              <w:adjustRightInd w:val="0"/>
              <w:jc w:val="center"/>
              <w:rPr>
                <w:rFonts w:ascii="Arial" w:hAnsi="Arial" w:cs="Arial"/>
                <w:b/>
                <w:color w:val="000000"/>
                <w:sz w:val="20"/>
                <w:szCs w:val="20"/>
              </w:rPr>
            </w:pPr>
          </w:p>
        </w:tc>
      </w:tr>
    </w:tbl>
    <w:p w14:paraId="5829AA1B" w14:textId="77777777" w:rsidR="00997A26" w:rsidRDefault="00997A26" w:rsidP="00997A26">
      <w:pPr>
        <w:shd w:val="clear" w:color="auto" w:fill="FFFFFF"/>
        <w:jc w:val="both"/>
        <w:rPr>
          <w:rFonts w:ascii="Arial" w:hAnsi="Arial" w:cs="Arial"/>
        </w:rPr>
      </w:pPr>
    </w:p>
    <w:p w14:paraId="0232214E" w14:textId="330B6B8C" w:rsidR="00997A26" w:rsidRPr="00997A26" w:rsidRDefault="00997A26" w:rsidP="00997A26">
      <w:pPr>
        <w:shd w:val="clear" w:color="auto" w:fill="FFFFFF"/>
        <w:jc w:val="both"/>
        <w:rPr>
          <w:rFonts w:ascii="Arial" w:hAnsi="Arial" w:cs="Arial"/>
          <w:sz w:val="20"/>
        </w:rPr>
      </w:pPr>
      <w:r w:rsidRPr="00997A26">
        <w:rPr>
          <w:rFonts w:ascii="Arial" w:hAnsi="Arial" w:cs="Arial"/>
          <w:sz w:val="20"/>
        </w:rPr>
        <w:t xml:space="preserve">IMPORTE TOTAL CON LETRA (PESOS 00/100 M.N.) ANTES DE LA APLICACIÓN DEL I.V.A </w:t>
      </w:r>
    </w:p>
    <w:p w14:paraId="58345EDD" w14:textId="77777777" w:rsidR="00997A26" w:rsidRPr="00997A26" w:rsidRDefault="00997A26" w:rsidP="00997A26">
      <w:pPr>
        <w:shd w:val="clear" w:color="auto" w:fill="FFFFFF"/>
        <w:jc w:val="both"/>
        <w:rPr>
          <w:rFonts w:ascii="Arial" w:hAnsi="Arial" w:cs="Arial"/>
          <w:sz w:val="20"/>
        </w:rPr>
      </w:pPr>
      <w:r w:rsidRPr="00997A26">
        <w:rPr>
          <w:rFonts w:ascii="Arial" w:hAnsi="Arial" w:cs="Arial"/>
          <w:sz w:val="20"/>
        </w:rPr>
        <w:t>• Que los precios de su oferta serán fijos y firmes hasta la entrega total de los bienes.</w:t>
      </w:r>
    </w:p>
    <w:p w14:paraId="6C282099" w14:textId="77777777" w:rsidR="00997A26" w:rsidRPr="00997A26" w:rsidRDefault="00997A26" w:rsidP="00997A26">
      <w:pPr>
        <w:shd w:val="clear" w:color="auto" w:fill="FFFFFF"/>
        <w:jc w:val="both"/>
        <w:rPr>
          <w:rFonts w:ascii="Arial" w:hAnsi="Arial" w:cs="Arial"/>
          <w:sz w:val="20"/>
        </w:rPr>
      </w:pPr>
      <w:r w:rsidRPr="00997A26">
        <w:rPr>
          <w:rFonts w:ascii="Arial" w:hAnsi="Arial" w:cs="Arial"/>
          <w:sz w:val="20"/>
        </w:rPr>
        <w:t>• Fecha y lugar de la entrega de los bienes.</w:t>
      </w:r>
    </w:p>
    <w:p w14:paraId="5A777608" w14:textId="77777777" w:rsidR="00997A26" w:rsidRPr="00997A26" w:rsidRDefault="00997A26" w:rsidP="00997A26">
      <w:pPr>
        <w:shd w:val="clear" w:color="auto" w:fill="FFFFFF"/>
        <w:jc w:val="both"/>
        <w:rPr>
          <w:rFonts w:ascii="Arial" w:hAnsi="Arial" w:cs="Arial"/>
          <w:sz w:val="20"/>
        </w:rPr>
      </w:pPr>
      <w:r w:rsidRPr="00997A26">
        <w:rPr>
          <w:rFonts w:ascii="Arial" w:hAnsi="Arial" w:cs="Arial"/>
          <w:sz w:val="20"/>
        </w:rPr>
        <w:t xml:space="preserve">• De ser el caso, el licitante deberá manifestar por escrito los descuentos que esté en posibilidad de otorgar a la institución. </w:t>
      </w:r>
    </w:p>
    <w:p w14:paraId="33F7F2D7" w14:textId="77777777" w:rsidR="00997A26" w:rsidRPr="00997A26" w:rsidRDefault="00997A26" w:rsidP="00997A26">
      <w:pPr>
        <w:shd w:val="clear" w:color="auto" w:fill="FFFFFF"/>
        <w:jc w:val="both"/>
        <w:rPr>
          <w:rFonts w:ascii="Arial" w:hAnsi="Arial" w:cs="Arial"/>
          <w:sz w:val="20"/>
        </w:rPr>
      </w:pPr>
      <w:r w:rsidRPr="00997A26">
        <w:rPr>
          <w:rFonts w:ascii="Arial" w:hAnsi="Arial" w:cs="Arial"/>
          <w:sz w:val="20"/>
        </w:rPr>
        <w:t>• Condiciones de entrega CONFORME ANEXO 1</w:t>
      </w:r>
    </w:p>
    <w:p w14:paraId="4A2BE517" w14:textId="77777777" w:rsidR="00997A26" w:rsidRPr="00997A26" w:rsidRDefault="00997A26" w:rsidP="00997A26">
      <w:pPr>
        <w:shd w:val="clear" w:color="auto" w:fill="FFFFFF"/>
        <w:jc w:val="both"/>
        <w:rPr>
          <w:rFonts w:ascii="Arial" w:hAnsi="Arial" w:cs="Arial"/>
          <w:b/>
          <w:color w:val="000000"/>
          <w:sz w:val="20"/>
        </w:rPr>
      </w:pPr>
      <w:r w:rsidRPr="00997A26">
        <w:rPr>
          <w:rFonts w:ascii="Arial" w:hAnsi="Arial" w:cs="Arial"/>
          <w:sz w:val="20"/>
        </w:rPr>
        <w:t>• Vigencia de la propuesta 30 días hábiles Los precios son vigentes en el momento de la apertura de las propuestas y firmes e incondicionados, durante la vigencia del contrato.</w:t>
      </w:r>
    </w:p>
    <w:p w14:paraId="11008C09" w14:textId="77777777" w:rsidR="00997A26" w:rsidRPr="00997A26" w:rsidRDefault="00997A26" w:rsidP="00997A26">
      <w:pPr>
        <w:shd w:val="clear" w:color="auto" w:fill="FFFFFF"/>
        <w:jc w:val="both"/>
        <w:rPr>
          <w:rFonts w:ascii="Arial" w:hAnsi="Arial" w:cs="Arial"/>
          <w:b/>
          <w:color w:val="000000"/>
          <w:sz w:val="20"/>
        </w:rPr>
      </w:pPr>
    </w:p>
    <w:p w14:paraId="5D08DF3A" w14:textId="77777777" w:rsidR="00997A26" w:rsidRPr="00997A26" w:rsidRDefault="00997A26" w:rsidP="00997A26">
      <w:pPr>
        <w:shd w:val="clear" w:color="auto" w:fill="FFFFFF"/>
        <w:jc w:val="both"/>
        <w:rPr>
          <w:rFonts w:ascii="Arial" w:hAnsi="Arial" w:cs="Arial"/>
          <w:b/>
          <w:color w:val="000000"/>
          <w:sz w:val="20"/>
        </w:rPr>
      </w:pPr>
      <w:r w:rsidRPr="00997A26">
        <w:rPr>
          <w:rFonts w:ascii="Arial" w:hAnsi="Arial" w:cs="Arial"/>
          <w:b/>
          <w:color w:val="000000"/>
          <w:sz w:val="20"/>
        </w:rPr>
        <w:t>Los precios son vigentes en el momento de la apertura de las propuestas y firmes e incondicionados, durante la vigencia del contrato.</w:t>
      </w:r>
    </w:p>
    <w:p w14:paraId="3868A97C" w14:textId="13E435BE" w:rsidR="00997A26" w:rsidRDefault="00997A26" w:rsidP="00997A26">
      <w:pPr>
        <w:shd w:val="clear" w:color="auto" w:fill="FFFFFF"/>
        <w:jc w:val="both"/>
        <w:rPr>
          <w:rFonts w:ascii="Arial" w:hAnsi="Arial" w:cs="Arial"/>
          <w:color w:val="000000"/>
          <w:sz w:val="20"/>
        </w:rPr>
      </w:pPr>
    </w:p>
    <w:p w14:paraId="34EE7FC8" w14:textId="103A7A25" w:rsidR="00B62931" w:rsidRDefault="00B62931" w:rsidP="00997A26">
      <w:pPr>
        <w:shd w:val="clear" w:color="auto" w:fill="FFFFFF"/>
        <w:jc w:val="both"/>
        <w:rPr>
          <w:rFonts w:ascii="Arial" w:hAnsi="Arial" w:cs="Arial"/>
          <w:color w:val="000000"/>
          <w:sz w:val="20"/>
        </w:rPr>
      </w:pPr>
    </w:p>
    <w:p w14:paraId="2E6CA899" w14:textId="77777777" w:rsidR="00B62931" w:rsidRPr="00997A26" w:rsidRDefault="00B62931" w:rsidP="00997A26">
      <w:pPr>
        <w:shd w:val="clear" w:color="auto" w:fill="FFFFFF"/>
        <w:jc w:val="both"/>
        <w:rPr>
          <w:rFonts w:ascii="Arial" w:hAnsi="Arial" w:cs="Arial"/>
          <w:color w:val="000000"/>
          <w:sz w:val="20"/>
        </w:rPr>
      </w:pPr>
    </w:p>
    <w:p w14:paraId="223AC5BA" w14:textId="77777777" w:rsidR="00997A26" w:rsidRPr="00997A26" w:rsidRDefault="00997A26" w:rsidP="00997A26">
      <w:pPr>
        <w:shd w:val="clear" w:color="auto" w:fill="FFFFFF"/>
        <w:jc w:val="center"/>
        <w:rPr>
          <w:rFonts w:ascii="Arial" w:hAnsi="Arial" w:cs="Arial"/>
          <w:b/>
          <w:color w:val="000000"/>
          <w:sz w:val="20"/>
        </w:rPr>
      </w:pPr>
      <w:r w:rsidRPr="00997A26">
        <w:rPr>
          <w:rFonts w:ascii="Arial" w:hAnsi="Arial" w:cs="Arial"/>
          <w:b/>
          <w:color w:val="000000"/>
          <w:sz w:val="20"/>
        </w:rPr>
        <w:t>Atentamente</w:t>
      </w:r>
    </w:p>
    <w:p w14:paraId="43C03594" w14:textId="77777777" w:rsidR="00997A26" w:rsidRPr="00997A26" w:rsidRDefault="00997A26" w:rsidP="00997A26">
      <w:pPr>
        <w:shd w:val="clear" w:color="auto" w:fill="FFFFFF"/>
        <w:jc w:val="center"/>
        <w:rPr>
          <w:rFonts w:ascii="Arial" w:hAnsi="Arial" w:cs="Arial"/>
          <w:b/>
          <w:color w:val="000000"/>
          <w:sz w:val="20"/>
        </w:rPr>
      </w:pPr>
    </w:p>
    <w:p w14:paraId="3FD453C5" w14:textId="77777777" w:rsidR="00997A26" w:rsidRPr="00997A26" w:rsidRDefault="00997A26" w:rsidP="00997A26">
      <w:pPr>
        <w:shd w:val="clear" w:color="auto" w:fill="FFFFFF"/>
        <w:jc w:val="center"/>
        <w:rPr>
          <w:rFonts w:ascii="Arial" w:hAnsi="Arial" w:cs="Arial"/>
          <w:b/>
          <w:color w:val="000000"/>
          <w:sz w:val="20"/>
        </w:rPr>
      </w:pPr>
    </w:p>
    <w:p w14:paraId="4F9E80B6" w14:textId="77777777" w:rsidR="00997A26" w:rsidRPr="00997A26" w:rsidRDefault="00997A26" w:rsidP="00997A26">
      <w:pPr>
        <w:shd w:val="clear" w:color="auto" w:fill="FFFFFF"/>
        <w:jc w:val="center"/>
        <w:rPr>
          <w:rFonts w:ascii="Arial" w:hAnsi="Arial" w:cs="Arial"/>
          <w:b/>
          <w:color w:val="000000"/>
          <w:sz w:val="20"/>
        </w:rPr>
      </w:pPr>
      <w:r w:rsidRPr="00997A26">
        <w:rPr>
          <w:rFonts w:ascii="Arial" w:hAnsi="Arial" w:cs="Arial"/>
          <w:b/>
          <w:color w:val="000000"/>
          <w:sz w:val="20"/>
        </w:rPr>
        <w:t>_________________________</w:t>
      </w:r>
    </w:p>
    <w:p w14:paraId="0EBC9F49" w14:textId="77777777" w:rsidR="00997A26" w:rsidRPr="00997A26" w:rsidRDefault="00997A26" w:rsidP="00997A26">
      <w:pPr>
        <w:shd w:val="clear" w:color="auto" w:fill="FFFFFF"/>
        <w:jc w:val="center"/>
        <w:rPr>
          <w:rFonts w:ascii="Arial" w:hAnsi="Arial" w:cs="Arial"/>
          <w:b/>
          <w:color w:val="000000"/>
          <w:sz w:val="20"/>
        </w:rPr>
      </w:pPr>
      <w:r w:rsidRPr="00997A26">
        <w:rPr>
          <w:rFonts w:ascii="Arial" w:hAnsi="Arial" w:cs="Arial"/>
          <w:b/>
          <w:color w:val="000000"/>
          <w:sz w:val="20"/>
        </w:rPr>
        <w:t>Nombre y firma del representante legal de la empresa</w:t>
      </w:r>
    </w:p>
    <w:p w14:paraId="75376CD6" w14:textId="77777777" w:rsidR="00997A26" w:rsidRPr="008F3054" w:rsidRDefault="00997A26" w:rsidP="00997A26">
      <w:pPr>
        <w:shd w:val="clear" w:color="auto" w:fill="FFFFFF"/>
        <w:jc w:val="both"/>
        <w:rPr>
          <w:rFonts w:ascii="Arial" w:hAnsi="Arial" w:cs="Arial"/>
          <w:color w:val="000000"/>
        </w:rPr>
      </w:pPr>
      <w:r w:rsidRPr="008F3054">
        <w:rPr>
          <w:rFonts w:ascii="Arial" w:hAnsi="Arial" w:cs="Arial"/>
          <w:color w:val="000000"/>
        </w:rPr>
        <w:br w:type="page"/>
      </w:r>
    </w:p>
    <w:p w14:paraId="035D41AF" w14:textId="5D047D1F" w:rsidR="003D7D50" w:rsidRPr="009C6053" w:rsidRDefault="00997A26" w:rsidP="00997A26">
      <w:pPr>
        <w:jc w:val="center"/>
      </w:pPr>
      <w:bookmarkStart w:id="9" w:name="_Toc483934584"/>
      <w:bookmarkStart w:id="10" w:name="_Toc511394858"/>
      <w:r>
        <w:rPr>
          <w:rFonts w:ascii="Arial" w:hAnsi="Arial" w:cs="Arial"/>
          <w:color w:val="000000" w:themeColor="text1"/>
          <w:sz w:val="20"/>
          <w:szCs w:val="20"/>
        </w:rPr>
        <w:lastRenderedPageBreak/>
        <w:t>A</w:t>
      </w:r>
      <w:r w:rsidR="00233899" w:rsidRPr="009C6053">
        <w:t xml:space="preserve">nexo </w:t>
      </w:r>
      <w:r w:rsidR="005C2006" w:rsidRPr="009C6053">
        <w:t>3</w:t>
      </w:r>
      <w:bookmarkEnd w:id="9"/>
      <w:bookmarkEnd w:id="10"/>
    </w:p>
    <w:p w14:paraId="6CABA867" w14:textId="1DA6E45F"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Pr="009C6053">
        <w:rPr>
          <w:rFonts w:ascii="Arial" w:hAnsi="Arial" w:cs="Arial"/>
          <w:b/>
          <w:sz w:val="20"/>
          <w:szCs w:val="20"/>
          <w:u w:val="single"/>
        </w:rPr>
        <w:t>(NOMBRE DE</w:t>
      </w:r>
      <w:r w:rsidR="00E21930" w:rsidRPr="009C6053">
        <w:rPr>
          <w:rFonts w:ascii="Arial" w:hAnsi="Arial" w:cs="Arial"/>
          <w:b/>
          <w:sz w:val="20"/>
          <w:szCs w:val="20"/>
          <w:u w:val="single"/>
        </w:rPr>
        <w:t>L ORGANISMO AUXILIAR</w:t>
      </w:r>
      <w:r w:rsidRPr="009C6053">
        <w:rPr>
          <w:rFonts w:ascii="Arial" w:hAnsi="Arial" w:cs="Arial"/>
          <w:b/>
          <w:sz w:val="20"/>
          <w:szCs w:val="20"/>
          <w:u w:val="single"/>
        </w:rPr>
        <w:t>)</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02D37573"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005E1E37" w:rsidRPr="009C6053">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rPr>
        <w:t xml:space="preserve"> teniendo por objeto la ________________</w:t>
      </w:r>
      <w:r w:rsidRPr="009C6053">
        <w:rPr>
          <w:rFonts w:ascii="Arial" w:hAnsi="Arial" w:cs="Arial"/>
          <w:sz w:val="20"/>
          <w:szCs w:val="20"/>
        </w:rPr>
        <w:t>.</w:t>
      </w:r>
    </w:p>
    <w:p w14:paraId="323A673C" w14:textId="35F775A5" w:rsidR="00950973" w:rsidRPr="009C6053" w:rsidRDefault="00950973" w:rsidP="00F168D6">
      <w:pPr>
        <w:pStyle w:val="Prrafodelista"/>
        <w:numPr>
          <w:ilvl w:val="0"/>
          <w:numId w:val="10"/>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00DD0FE9" w:rsidRPr="009C6053">
        <w:rPr>
          <w:rFonts w:ascii="Arial" w:hAnsi="Arial" w:cs="Arial"/>
          <w:sz w:val="20"/>
          <w:szCs w:val="20"/>
        </w:rPr>
        <w:t>l</w:t>
      </w:r>
      <w:r w:rsidR="005E1E37" w:rsidRPr="009C6053">
        <w:rPr>
          <w:rFonts w:ascii="Arial" w:hAnsi="Arial" w:cs="Arial"/>
          <w:sz w:val="20"/>
          <w:szCs w:val="20"/>
        </w:rPr>
        <w:t xml:space="preserve"> </w:t>
      </w:r>
      <w:r w:rsidRPr="009C6053">
        <w:rPr>
          <w:rFonts w:ascii="Arial" w:hAnsi="Arial" w:cs="Arial"/>
          <w:sz w:val="20"/>
          <w:szCs w:val="20"/>
        </w:rPr>
        <w:t>(</w:t>
      </w:r>
      <w:r w:rsidRPr="009C6053">
        <w:rPr>
          <w:rFonts w:ascii="Arial" w:hAnsi="Arial" w:cs="Arial"/>
          <w:sz w:val="20"/>
          <w:szCs w:val="20"/>
          <w:u w:val="single"/>
        </w:rPr>
        <w:t>Nombre del Organismo Auxiliar</w:t>
      </w:r>
      <w:r w:rsidR="00DD0FE9" w:rsidRPr="009C6053">
        <w:rPr>
          <w:rFonts w:ascii="Arial" w:hAnsi="Arial" w:cs="Arial"/>
          <w:sz w:val="20"/>
          <w:szCs w:val="20"/>
        </w:rPr>
        <w:t>), quien cuenta con las facultades necesarias para suscribir el presente contrato de conformidad con su (</w:t>
      </w:r>
      <w:r w:rsidR="00DD0FE9" w:rsidRPr="009C6053">
        <w:rPr>
          <w:rFonts w:ascii="Arial" w:hAnsi="Arial" w:cs="Arial"/>
          <w:sz w:val="20"/>
          <w:szCs w:val="20"/>
          <w:u w:val="single"/>
        </w:rPr>
        <w:t>Reglamento, Estatutos o lo que le aplique</w:t>
      </w:r>
      <w:r w:rsidR="00DD0FE9" w:rsidRPr="009C6053">
        <w:rPr>
          <w:rFonts w:ascii="Arial" w:hAnsi="Arial" w:cs="Arial"/>
          <w:sz w:val="20"/>
          <w:szCs w:val="20"/>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00DD0FE9" w:rsidRPr="009C6053">
        <w:rPr>
          <w:rFonts w:ascii="Arial" w:hAnsi="Arial" w:cs="Arial"/>
          <w:sz w:val="20"/>
          <w:szCs w:val="20"/>
        </w:rPr>
        <w:t>.</w:t>
      </w:r>
    </w:p>
    <w:p w14:paraId="0597444A" w14:textId="607022FA"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14:paraId="1723760B" w14:textId="77777777"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14:paraId="46744F73" w14:textId="77777777"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73C12DED" w:rsidR="00950973" w:rsidRPr="009C6053" w:rsidRDefault="00950973" w:rsidP="00F168D6">
      <w:pPr>
        <w:pStyle w:val="Prrafodelista"/>
        <w:numPr>
          <w:ilvl w:val="0"/>
          <w:numId w:val="10"/>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382721" w:rsidRPr="009C6053">
        <w:rPr>
          <w:rFonts w:ascii="Arial" w:hAnsi="Arial" w:cs="Arial"/>
          <w:sz w:val="20"/>
          <w:szCs w:val="20"/>
        </w:rPr>
        <w:t>____________</w:t>
      </w:r>
      <w:r w:rsidRPr="009C6053">
        <w:rPr>
          <w:rFonts w:ascii="Arial" w:hAnsi="Arial" w:cs="Arial"/>
          <w:sz w:val="20"/>
          <w:szCs w:val="20"/>
        </w:rPr>
        <w:t>_______.</w:t>
      </w:r>
    </w:p>
    <w:p w14:paraId="0C53CCE5" w14:textId="77777777" w:rsidR="00950973" w:rsidRPr="009C6053" w:rsidRDefault="00950973" w:rsidP="00F168D6">
      <w:pPr>
        <w:pStyle w:val="Prrafodelista"/>
        <w:numPr>
          <w:ilvl w:val="0"/>
          <w:numId w:val="10"/>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F168D6">
      <w:pPr>
        <w:pStyle w:val="Prrafodelista"/>
        <w:numPr>
          <w:ilvl w:val="0"/>
          <w:numId w:val="10"/>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F168D6">
      <w:pPr>
        <w:pStyle w:val="Prrafodelista"/>
        <w:numPr>
          <w:ilvl w:val="0"/>
          <w:numId w:val="10"/>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F168D6">
      <w:pPr>
        <w:pStyle w:val="Prrafodelista"/>
        <w:numPr>
          <w:ilvl w:val="0"/>
          <w:numId w:val="10"/>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2E49E135" w14:textId="77777777" w:rsidR="0024264A" w:rsidRDefault="00950973" w:rsidP="00F168D6">
      <w:pPr>
        <w:pStyle w:val="Prrafodelista"/>
        <w:numPr>
          <w:ilvl w:val="0"/>
          <w:numId w:val="10"/>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1C3B5CBD" w14:textId="559ACA25" w:rsidR="0024264A" w:rsidRPr="0024264A" w:rsidRDefault="0024264A" w:rsidP="00F168D6">
      <w:pPr>
        <w:pStyle w:val="Prrafodelista"/>
        <w:numPr>
          <w:ilvl w:val="0"/>
          <w:numId w:val="10"/>
        </w:numPr>
        <w:jc w:val="both"/>
        <w:rPr>
          <w:rFonts w:ascii="Arial" w:hAnsi="Arial" w:cs="Arial"/>
          <w:sz w:val="20"/>
          <w:szCs w:val="20"/>
        </w:rPr>
      </w:pPr>
      <w:r w:rsidRPr="0024264A">
        <w:rPr>
          <w:rFonts w:ascii="Arial" w:hAnsi="Arial" w:cs="Arial"/>
          <w:sz w:val="20"/>
          <w:szCs w:val="20"/>
        </w:rPr>
        <w:t>Que manifiesta no encontrarse en ninguno de los supuestos que se establece en el 2.2.1 inciso C) apartado a) de las Bases de Licitación Pública No. ________________.</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F168D6">
      <w:pPr>
        <w:pStyle w:val="Prrafodelista"/>
        <w:numPr>
          <w:ilvl w:val="0"/>
          <w:numId w:val="10"/>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11C420EA"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4DF95AC9"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4B3F98FC" w14:textId="77777777" w:rsidR="00C95C20" w:rsidRDefault="00C95C20" w:rsidP="009E71DE">
      <w:pPr>
        <w:pStyle w:val="Prrafodelista"/>
        <w:ind w:left="0"/>
        <w:jc w:val="both"/>
        <w:rPr>
          <w:rFonts w:ascii="Arial" w:hAnsi="Arial" w:cs="Arial"/>
          <w:sz w:val="20"/>
          <w:szCs w:val="20"/>
        </w:rPr>
      </w:pPr>
    </w:p>
    <w:p w14:paraId="09FDCE83" w14:textId="77777777" w:rsidR="00CB3ACA" w:rsidRPr="009C6053" w:rsidRDefault="00CB3ACA" w:rsidP="009E71DE">
      <w:pPr>
        <w:pStyle w:val="Prrafodelista"/>
        <w:ind w:left="0"/>
        <w:jc w:val="both"/>
        <w:rPr>
          <w:rFonts w:ascii="Arial" w:hAnsi="Arial" w:cs="Arial"/>
          <w:sz w:val="20"/>
          <w:szCs w:val="20"/>
        </w:rPr>
      </w:pPr>
      <w:r w:rsidRPr="009C6053">
        <w:rPr>
          <w:rFonts w:ascii="Arial" w:hAnsi="Arial" w:cs="Arial"/>
          <w:sz w:val="20"/>
          <w:szCs w:val="20"/>
        </w:rPr>
        <w:t xml:space="preserve">Por tal motivo, se hace de su conocimiento que la representación impresa y factura electrónica (archivos PDF y </w:t>
      </w:r>
      <w:proofErr w:type="spellStart"/>
      <w:r w:rsidRPr="009C6053">
        <w:rPr>
          <w:rFonts w:ascii="Arial" w:hAnsi="Arial" w:cs="Arial"/>
          <w:sz w:val="20"/>
          <w:szCs w:val="20"/>
        </w:rPr>
        <w:t>xlm</w:t>
      </w:r>
      <w:proofErr w:type="spellEnd"/>
      <w:r w:rsidRPr="009C6053">
        <w:rPr>
          <w:rFonts w:ascii="Arial" w:hAnsi="Arial" w:cs="Arial"/>
          <w:sz w:val="20"/>
          <w:szCs w:val="20"/>
        </w:rPr>
        <w:t>)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lastRenderedPageBreak/>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51D3DF3E" w14:textId="77777777"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BF2550">
        <w:trPr>
          <w:jc w:val="center"/>
        </w:trPr>
        <w:tc>
          <w:tcPr>
            <w:tcW w:w="1667" w:type="pct"/>
          </w:tcPr>
          <w:p w14:paraId="18494E4F" w14:textId="77777777" w:rsidR="00950973" w:rsidRPr="009C6053" w:rsidRDefault="00950973" w:rsidP="009E71DE">
            <w:pPr>
              <w:jc w:val="both"/>
              <w:rPr>
                <w:rFonts w:ascii="Arial" w:hAnsi="Arial" w:cs="Arial"/>
                <w:b/>
                <w:sz w:val="20"/>
                <w:szCs w:val="20"/>
              </w:rPr>
            </w:pPr>
          </w:p>
        </w:tc>
        <w:tc>
          <w:tcPr>
            <w:tcW w:w="1667" w:type="pct"/>
          </w:tcPr>
          <w:p w14:paraId="4F4DFAB3" w14:textId="77777777" w:rsidR="00950973" w:rsidRPr="009C6053" w:rsidRDefault="00950973" w:rsidP="009E71DE">
            <w:pPr>
              <w:jc w:val="both"/>
              <w:rPr>
                <w:rFonts w:ascii="Arial" w:hAnsi="Arial" w:cs="Arial"/>
                <w:b/>
                <w:sz w:val="20"/>
                <w:szCs w:val="20"/>
              </w:rPr>
            </w:pPr>
          </w:p>
        </w:tc>
        <w:tc>
          <w:tcPr>
            <w:tcW w:w="1667" w:type="pct"/>
          </w:tcPr>
          <w:p w14:paraId="7D97823C" w14:textId="77777777" w:rsidR="00950973" w:rsidRPr="009C6053" w:rsidRDefault="00950973" w:rsidP="009E71DE">
            <w:pPr>
              <w:jc w:val="both"/>
              <w:rPr>
                <w:rFonts w:ascii="Arial" w:hAnsi="Arial" w:cs="Arial"/>
                <w:b/>
                <w:sz w:val="20"/>
                <w:szCs w:val="20"/>
              </w:rPr>
            </w:pPr>
          </w:p>
        </w:tc>
      </w:tr>
    </w:tbl>
    <w:p w14:paraId="2A73AC56" w14:textId="77777777" w:rsidR="00950973" w:rsidRPr="009C6053" w:rsidRDefault="00950973" w:rsidP="009E71DE">
      <w:pPr>
        <w:jc w:val="both"/>
        <w:rPr>
          <w:rFonts w:ascii="Arial" w:hAnsi="Arial" w:cs="Arial"/>
          <w:b/>
          <w:sz w:val="20"/>
          <w:szCs w:val="20"/>
        </w:rPr>
      </w:pPr>
    </w:p>
    <w:p w14:paraId="5D6E3082" w14:textId="797557B1" w:rsidR="00C95C20" w:rsidRDefault="00C95C20" w:rsidP="00C95C20">
      <w:pPr>
        <w:pStyle w:val="Textonotapie"/>
        <w:rPr>
          <w:rFonts w:ascii="Arial" w:hAnsi="Arial" w:cs="Arial"/>
        </w:rPr>
      </w:pPr>
      <w:r w:rsidRPr="00C95C20">
        <w:rPr>
          <w:rFonts w:ascii="Arial" w:hAnsi="Arial" w:cs="Arial"/>
        </w:rPr>
        <w:t xml:space="preserve">  </w:t>
      </w:r>
      <w:r w:rsidRPr="00C95C20">
        <w:rPr>
          <w:rStyle w:val="Refdenotaalpie"/>
          <w:rFonts w:ascii="CaAibri" w:hAnsi="CaAibri" w:cs="CaAibri"/>
          <w:lang w:eastAsia="es-MX"/>
        </w:rPr>
        <w:t>Los comprobantes de pago deberán contener lo estipulado en los artículos 29 fracción V y 29-A, del Código Fiscal de la Federación, ya que es obligación de todo contribuyente (persona física o moral que cuente con comprobantes fiscales digitales (C.F.D.).</w:t>
      </w:r>
    </w:p>
    <w:p w14:paraId="49D292A8" w14:textId="77777777" w:rsidR="00C95C20" w:rsidRDefault="00C95C20" w:rsidP="009E71DE">
      <w:pPr>
        <w:jc w:val="both"/>
        <w:rPr>
          <w:rFonts w:ascii="Arial" w:hAnsi="Arial" w:cs="Arial"/>
          <w:sz w:val="20"/>
          <w:szCs w:val="20"/>
        </w:rPr>
      </w:pPr>
    </w:p>
    <w:p w14:paraId="32A71EEF" w14:textId="6747D56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w:t>
      </w:r>
      <w:proofErr w:type="spellStart"/>
      <w:r w:rsidRPr="009C6053">
        <w:rPr>
          <w:rFonts w:ascii="Arial" w:hAnsi="Arial" w:cs="Arial"/>
          <w:sz w:val="20"/>
          <w:szCs w:val="20"/>
        </w:rPr>
        <w:t>de</w:t>
      </w:r>
      <w:proofErr w:type="spellEnd"/>
      <w:r w:rsidRPr="009C6053">
        <w:rPr>
          <w:rFonts w:ascii="Arial" w:hAnsi="Arial" w:cs="Arial"/>
          <w:sz w:val="20"/>
          <w:szCs w:val="20"/>
        </w:rPr>
        <w:t xml:space="preserv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rPr>
        <w:t xml:space="preserve">l </w:t>
      </w:r>
      <w:r w:rsidR="00202D15" w:rsidRPr="009C6053">
        <w:rPr>
          <w:rFonts w:ascii="Arial" w:hAnsi="Arial" w:cs="Arial"/>
          <w:sz w:val="20"/>
          <w:szCs w:val="20"/>
          <w:u w:val="single"/>
        </w:rPr>
        <w:t>(</w:t>
      </w:r>
      <w:r w:rsidR="0054255D" w:rsidRPr="009C6053">
        <w:rPr>
          <w:rFonts w:ascii="Arial" w:hAnsi="Arial" w:cs="Arial"/>
          <w:sz w:val="20"/>
          <w:szCs w:val="20"/>
          <w:u w:val="single"/>
        </w:rPr>
        <w:t>Organismo A</w:t>
      </w:r>
      <w:r w:rsidR="00202D15" w:rsidRPr="009C6053">
        <w:rPr>
          <w:rFonts w:ascii="Arial" w:hAnsi="Arial" w:cs="Arial"/>
          <w:sz w:val="20"/>
          <w:szCs w:val="20"/>
          <w:u w:val="single"/>
        </w:rPr>
        <w:t>uxiliar, departamento administrativo</w:t>
      </w:r>
      <w:r w:rsidR="00202D15" w:rsidRPr="009C6053">
        <w:rPr>
          <w:rFonts w:ascii="Arial" w:hAnsi="Arial" w:cs="Arial"/>
          <w:sz w:val="20"/>
          <w:szCs w:val="20"/>
        </w:rPr>
        <w:t>)</w:t>
      </w:r>
      <w:r w:rsidRPr="009C6053">
        <w:rPr>
          <w:rFonts w:ascii="Arial" w:hAnsi="Arial" w:cs="Arial"/>
          <w:sz w:val="20"/>
          <w:szCs w:val="20"/>
        </w:rPr>
        <w:t>, será cargo del proveedor.</w:t>
      </w:r>
      <w:r w:rsidR="00202D15" w:rsidRPr="009C6053">
        <w:rPr>
          <w:rFonts w:ascii="Arial" w:hAnsi="Arial" w:cs="Arial"/>
          <w:sz w:val="20"/>
          <w:szCs w:val="20"/>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sidRPr="00510CD1">
        <w:rPr>
          <w:rFonts w:ascii="Arial" w:hAnsi="Arial" w:cs="Arial"/>
          <w:b/>
          <w:bCs/>
          <w:sz w:val="20"/>
          <w:szCs w:val="20"/>
        </w:rPr>
        <w:t xml:space="preserve">REPOSICIÓN </w:t>
      </w:r>
      <w:r w:rsidR="004A0BB2">
        <w:rPr>
          <w:rFonts w:ascii="Arial" w:hAnsi="Arial" w:cs="Arial"/>
          <w:b/>
          <w:bCs/>
          <w:sz w:val="20"/>
          <w:szCs w:val="20"/>
        </w:rPr>
        <w:t>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7FD087FA" w14:textId="77777777" w:rsidR="001E5AD9" w:rsidRPr="001E5AD9" w:rsidRDefault="001E5AD9" w:rsidP="001E5AD9">
      <w:pPr>
        <w:jc w:val="both"/>
        <w:rPr>
          <w:rFonts w:ascii="Arial" w:hAnsi="Arial" w:cs="Arial"/>
          <w:sz w:val="20"/>
          <w:szCs w:val="20"/>
        </w:rPr>
      </w:pPr>
      <w:r w:rsidRPr="001E5AD9">
        <w:rPr>
          <w:rFonts w:ascii="Arial" w:hAnsi="Arial" w:cs="Arial"/>
          <w:sz w:val="20"/>
          <w:szCs w:val="20"/>
        </w:rPr>
        <w:t>En caso de atraso en el cumplimiento de la prestación de la entrega de los bienes objeto del presente contrato, “EL PROVEEDOR” queda obligado a pagar por concepto de pena convencional, el 2% sobre el valor total de los bienes y/o servicios no entregados o servicios no prestados a razón, por cada día natural de atraso, hasta su cumplimiento a entera satisfacción de “EL COMITÉ”, procediendo este último a efectuar el descuento directo del entero de la facturación que deba cubrir durante el mes en que ocurra la falta, debiendo entregar “EL PROVEEDOR” una nota de crédito que se aplicará en la facturación correspondiente. Cuando el monto total de aplicación de las penas convencionales rebase el 10% del valor total del presente contrato, “EL COMITÉ” podrá iniciar el procedimiento de rescisión del contrato, que estime pertinente; el pago de los bienes o servicios quedará condicionado, proporcionalmente, al pago que “EL PROVEEDOR” deba efectuar por concepto de penas convencionales.</w:t>
      </w:r>
    </w:p>
    <w:p w14:paraId="7DFD7761" w14:textId="77777777" w:rsidR="001E5AD9" w:rsidRPr="001E5AD9" w:rsidRDefault="001E5AD9" w:rsidP="001E5AD9">
      <w:pPr>
        <w:jc w:val="both"/>
        <w:rPr>
          <w:rFonts w:ascii="Arial" w:hAnsi="Arial" w:cs="Arial"/>
          <w:sz w:val="20"/>
          <w:szCs w:val="20"/>
        </w:rPr>
      </w:pPr>
    </w:p>
    <w:p w14:paraId="2773A412" w14:textId="7FD9C44A" w:rsidR="00950973" w:rsidRDefault="001E5AD9" w:rsidP="001E5AD9">
      <w:pPr>
        <w:jc w:val="both"/>
        <w:rPr>
          <w:rFonts w:ascii="Arial" w:hAnsi="Arial" w:cs="Arial"/>
          <w:sz w:val="20"/>
          <w:szCs w:val="20"/>
        </w:rPr>
      </w:pPr>
      <w:r w:rsidRPr="001E5AD9">
        <w:rPr>
          <w:rFonts w:ascii="Arial" w:hAnsi="Arial" w:cs="Arial"/>
          <w:sz w:val="20"/>
          <w:szCs w:val="20"/>
        </w:rPr>
        <w:t>Asimismo, se aplicará por concepto de Deductiva hasta un 4% sobre el monto total de los bienes o servicios prestados de manera deficiente por cada día natural, hasta que el proveedor subsane la deficiencia reportada.</w:t>
      </w:r>
    </w:p>
    <w:p w14:paraId="604C350E" w14:textId="77777777" w:rsidR="001E5AD9" w:rsidRPr="009C6053" w:rsidRDefault="001E5AD9" w:rsidP="001E5AD9">
      <w:pPr>
        <w:jc w:val="both"/>
        <w:rPr>
          <w:rFonts w:ascii="Arial" w:hAnsi="Arial" w:cs="Arial"/>
          <w:b/>
          <w:sz w:val="20"/>
          <w:szCs w:val="20"/>
        </w:rPr>
      </w:pPr>
    </w:p>
    <w:p w14:paraId="1E5BA371" w14:textId="5933F9D5" w:rsidR="00C61739" w:rsidRDefault="00B1112E" w:rsidP="009E71DE">
      <w:pPr>
        <w:pStyle w:val="Prrafodelista"/>
        <w:ind w:left="0"/>
        <w:contextualSpacing w:val="0"/>
        <w:jc w:val="both"/>
        <w:rPr>
          <w:rFonts w:ascii="Arial" w:hAnsi="Arial" w:cs="Arial"/>
          <w:b/>
          <w:sz w:val="20"/>
          <w:szCs w:val="20"/>
        </w:rPr>
      </w:pPr>
      <w:r w:rsidRPr="009C6053">
        <w:rPr>
          <w:rFonts w:ascii="Arial" w:hAnsi="Arial" w:cs="Arial"/>
          <w:b/>
          <w:sz w:val="20"/>
          <w:szCs w:val="20"/>
        </w:rPr>
        <w:t>NOVENA. GARANTÍ</w:t>
      </w:r>
      <w:r w:rsidR="000F5F44">
        <w:rPr>
          <w:rFonts w:ascii="Arial" w:hAnsi="Arial" w:cs="Arial"/>
          <w:b/>
          <w:sz w:val="20"/>
          <w:szCs w:val="20"/>
        </w:rPr>
        <w:t>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F168D6">
      <w:pPr>
        <w:pStyle w:val="Prrafodelista"/>
        <w:numPr>
          <w:ilvl w:val="3"/>
          <w:numId w:val="14"/>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F168D6">
      <w:pPr>
        <w:pStyle w:val="Prrafodelista"/>
        <w:numPr>
          <w:ilvl w:val="3"/>
          <w:numId w:val="14"/>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F168D6">
      <w:pPr>
        <w:pStyle w:val="Prrafodelista"/>
        <w:numPr>
          <w:ilvl w:val="0"/>
          <w:numId w:val="11"/>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F168D6">
      <w:pPr>
        <w:pStyle w:val="Prrafodelista"/>
        <w:numPr>
          <w:ilvl w:val="0"/>
          <w:numId w:val="11"/>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F168D6">
      <w:pPr>
        <w:pStyle w:val="Prrafodelista"/>
        <w:numPr>
          <w:ilvl w:val="0"/>
          <w:numId w:val="11"/>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F168D6">
      <w:pPr>
        <w:pStyle w:val="Prrafodelista"/>
        <w:numPr>
          <w:ilvl w:val="0"/>
          <w:numId w:val="11"/>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F168D6">
      <w:pPr>
        <w:pStyle w:val="Prrafodelista"/>
        <w:numPr>
          <w:ilvl w:val="0"/>
          <w:numId w:val="11"/>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F168D6">
      <w:pPr>
        <w:pStyle w:val="Prrafodelista"/>
        <w:numPr>
          <w:ilvl w:val="0"/>
          <w:numId w:val="11"/>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21E698CF" w14:textId="5A562072" w:rsidR="00950973" w:rsidRDefault="001E5AD9" w:rsidP="009E71DE">
      <w:pPr>
        <w:jc w:val="both"/>
        <w:rPr>
          <w:rFonts w:ascii="Arial" w:hAnsi="Arial" w:cs="Arial"/>
          <w:b/>
          <w:sz w:val="20"/>
          <w:szCs w:val="20"/>
        </w:rPr>
      </w:pPr>
      <w:r w:rsidRPr="001E5AD9">
        <w:rPr>
          <w:rFonts w:ascii="Arial" w:hAnsi="Arial" w:cs="Arial"/>
          <w:sz w:val="20"/>
          <w:szCs w:val="20"/>
        </w:rPr>
        <w:t xml:space="preserve">Si transcurrido el plazo señalado en el primer párrafo </w:t>
      </w:r>
      <w:r w:rsidRPr="001E5AD9">
        <w:rPr>
          <w:rFonts w:ascii="Arial" w:hAnsi="Arial" w:cs="Arial"/>
          <w:b/>
          <w:sz w:val="20"/>
          <w:szCs w:val="20"/>
        </w:rPr>
        <w:t>“EL PROVEEDOR”</w:t>
      </w:r>
      <w:r w:rsidRPr="001E5AD9">
        <w:rPr>
          <w:rFonts w:ascii="Arial" w:hAnsi="Arial" w:cs="Arial"/>
          <w:sz w:val="20"/>
          <w:szCs w:val="20"/>
        </w:rPr>
        <w:t xml:space="preserve"> no hubiere presentado la garantía de cumplimiento respectiva, </w:t>
      </w:r>
      <w:r w:rsidRPr="001E5AD9">
        <w:rPr>
          <w:rFonts w:ascii="Arial" w:hAnsi="Arial" w:cs="Arial"/>
          <w:b/>
          <w:sz w:val="20"/>
          <w:szCs w:val="20"/>
        </w:rPr>
        <w:t>“EL COMITÉ”</w:t>
      </w:r>
      <w:r w:rsidRPr="001E5AD9">
        <w:rPr>
          <w:rFonts w:ascii="Arial" w:hAnsi="Arial" w:cs="Arial"/>
          <w:sz w:val="20"/>
          <w:szCs w:val="20"/>
        </w:rPr>
        <w:t xml:space="preserve"> no formalizará el presente instrumento.</w:t>
      </w:r>
    </w:p>
    <w:p w14:paraId="5E7123B0" w14:textId="77777777" w:rsidR="00B1112E" w:rsidRDefault="00B1112E"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1FFB439C" w14:textId="1DE1EB69" w:rsidR="00BF2550"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rPr>
        <w:t xml:space="preserve"> </w:t>
      </w:r>
    </w:p>
    <w:p w14:paraId="04E182F0" w14:textId="77777777" w:rsidR="00BF2550" w:rsidRPr="009C6053" w:rsidRDefault="00BF2550" w:rsidP="009E71DE">
      <w:pPr>
        <w:jc w:val="both"/>
        <w:rPr>
          <w:rFonts w:ascii="Arial" w:hAnsi="Arial" w:cs="Arial"/>
          <w:sz w:val="20"/>
          <w:szCs w:val="20"/>
        </w:rPr>
      </w:pPr>
    </w:p>
    <w:p w14:paraId="5E62F2B1" w14:textId="2DF7A24A"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69C12A5C"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3282F00D" w:rsidR="00B30864" w:rsidRPr="00B30864" w:rsidRDefault="00B30864" w:rsidP="009E71DE">
      <w:pPr>
        <w:ind w:left="851"/>
        <w:jc w:val="both"/>
        <w:rPr>
          <w:rFonts w:ascii="Arial" w:hAnsi="Arial" w:cs="Arial"/>
          <w:sz w:val="20"/>
          <w:szCs w:val="20"/>
        </w:rPr>
      </w:pP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50F70A8F" w:rsid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w:t>
      </w:r>
      <w:r>
        <w:rPr>
          <w:rFonts w:ascii="Arial" w:hAnsi="Arial" w:cs="Arial"/>
          <w:sz w:val="20"/>
          <w:szCs w:val="20"/>
        </w:rPr>
        <w:t>.</w:t>
      </w:r>
    </w:p>
    <w:p w14:paraId="305CF208" w14:textId="78BDEDD3" w:rsidR="000F5F44" w:rsidRDefault="000F5F44" w:rsidP="009E71DE">
      <w:pPr>
        <w:jc w:val="both"/>
        <w:rPr>
          <w:rFonts w:ascii="Arial" w:hAnsi="Arial" w:cs="Arial"/>
          <w:sz w:val="20"/>
          <w:szCs w:val="20"/>
        </w:rPr>
      </w:pPr>
    </w:p>
    <w:p w14:paraId="2959BE73" w14:textId="1ECCB53F" w:rsidR="000F5F44" w:rsidRPr="00B30864" w:rsidRDefault="000F5F44" w:rsidP="009E71DE">
      <w:pPr>
        <w:jc w:val="both"/>
        <w:rPr>
          <w:rFonts w:ascii="Arial" w:hAnsi="Arial" w:cs="Arial"/>
          <w:sz w:val="20"/>
          <w:szCs w:val="20"/>
        </w:rPr>
      </w:pPr>
      <w:r w:rsidRPr="000F5F44">
        <w:rPr>
          <w:rFonts w:ascii="Arial" w:hAnsi="Arial" w:cs="Arial"/>
          <w:sz w:val="20"/>
          <w:szCs w:val="20"/>
        </w:rPr>
        <w:t>En caso de requerir modificación en la cantidad de los bienes o servicios contratados siempre que el monto total no rebase el 20% de la cantidad convenida originalmente “EL COMITÉ” lo solicitará a “EL PROVEEDOR”, lo cual deberá quedar estipulado mediante escrito y siempre y cuando el contrato se encuentre vigente.</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E9DCFB7" w14:textId="77777777" w:rsidR="001C3D4E" w:rsidRPr="009C6053" w:rsidRDefault="001C3D4E" w:rsidP="009E71DE">
      <w:pPr>
        <w:autoSpaceDE w:val="0"/>
        <w:autoSpaceDN w:val="0"/>
        <w:adjustRightInd w:val="0"/>
        <w:jc w:val="both"/>
        <w:rPr>
          <w:rFonts w:ascii="Arial" w:hAnsi="Arial" w:cs="Arial"/>
          <w:sz w:val="20"/>
          <w:szCs w:val="20"/>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3576C0F1"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1E5AD9">
        <w:rPr>
          <w:rFonts w:ascii="Arial" w:hAnsi="Arial" w:cs="Arial"/>
          <w:b/>
          <w:sz w:val="20"/>
          <w:szCs w:val="20"/>
        </w:rPr>
        <w:t xml:space="preserve"> </w:t>
      </w:r>
      <w:proofErr w:type="spellStart"/>
      <w:r w:rsidR="001E5AD9">
        <w:rPr>
          <w:rFonts w:ascii="Arial" w:hAnsi="Arial" w:cs="Arial"/>
          <w:b/>
          <w:sz w:val="20"/>
          <w:szCs w:val="20"/>
        </w:rPr>
        <w:t>DE</w:t>
      </w:r>
      <w:proofErr w:type="spellEnd"/>
      <w:r w:rsidR="001E5AD9">
        <w:rPr>
          <w:rFonts w:ascii="Arial" w:hAnsi="Arial" w:cs="Arial"/>
          <w:b/>
          <w:sz w:val="20"/>
          <w:szCs w:val="20"/>
        </w:rPr>
        <w:t xml:space="preserve"> </w:t>
      </w:r>
      <w:r w:rsidR="00CD1158">
        <w:rPr>
          <w:rFonts w:ascii="Arial" w:hAnsi="Arial" w:cs="Arial"/>
          <w:b/>
          <w:sz w:val="20"/>
          <w:szCs w:val="20"/>
        </w:rPr>
        <w:t>2022</w:t>
      </w:r>
      <w:r w:rsidR="00420D6E" w:rsidRPr="009C6053">
        <w:rPr>
          <w:rFonts w:ascii="Arial" w:hAnsi="Arial" w:cs="Arial"/>
          <w:b/>
          <w:sz w:val="20"/>
          <w:szCs w:val="20"/>
        </w:rPr>
        <w:t xml:space="preserve">.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1E5AD9">
            <w:pP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212B67CD" w14:textId="6A630670"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57566ADC" w14:textId="7000BB49" w:rsidR="00076427" w:rsidRPr="009C6053" w:rsidRDefault="00076427" w:rsidP="009E71DE">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(ORGANISMO AUXILIAR)</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707FDD77" w:rsidR="00076427" w:rsidRDefault="00076427" w:rsidP="009E71DE">
      <w:pPr>
        <w:jc w:val="both"/>
        <w:rPr>
          <w:rFonts w:ascii="Arial" w:hAnsi="Arial" w:cs="Arial"/>
          <w:b/>
          <w:sz w:val="20"/>
          <w:szCs w:val="20"/>
        </w:rPr>
      </w:pPr>
    </w:p>
    <w:p w14:paraId="74600F12" w14:textId="242F14A9" w:rsidR="00AD0153" w:rsidRDefault="00AD0153" w:rsidP="009E71DE">
      <w:pPr>
        <w:jc w:val="both"/>
        <w:rPr>
          <w:rFonts w:ascii="Arial" w:hAnsi="Arial" w:cs="Arial"/>
          <w:b/>
          <w:sz w:val="20"/>
          <w:szCs w:val="20"/>
        </w:rPr>
      </w:pPr>
    </w:p>
    <w:p w14:paraId="3D385942" w14:textId="35C505DB" w:rsidR="00AD0153" w:rsidRDefault="00AD0153" w:rsidP="009E71DE">
      <w:pPr>
        <w:jc w:val="both"/>
        <w:rPr>
          <w:rFonts w:ascii="Arial" w:hAnsi="Arial" w:cs="Arial"/>
          <w:b/>
          <w:sz w:val="20"/>
          <w:szCs w:val="20"/>
        </w:rPr>
      </w:pPr>
    </w:p>
    <w:p w14:paraId="627E63F8" w14:textId="25CE10E4" w:rsidR="00AD0153" w:rsidRDefault="00AD0153" w:rsidP="009E71DE">
      <w:pPr>
        <w:jc w:val="both"/>
        <w:rPr>
          <w:rFonts w:ascii="Arial" w:hAnsi="Arial" w:cs="Arial"/>
          <w:b/>
          <w:sz w:val="20"/>
          <w:szCs w:val="20"/>
        </w:rPr>
      </w:pPr>
    </w:p>
    <w:p w14:paraId="6D6AAE9A" w14:textId="30B9377E" w:rsidR="00AD0153" w:rsidRDefault="00AD0153" w:rsidP="009E71DE">
      <w:pPr>
        <w:jc w:val="both"/>
        <w:rPr>
          <w:rFonts w:ascii="Arial" w:hAnsi="Arial" w:cs="Arial"/>
          <w:b/>
          <w:sz w:val="20"/>
          <w:szCs w:val="20"/>
        </w:rPr>
      </w:pPr>
    </w:p>
    <w:p w14:paraId="4C92A5D4" w14:textId="30F093AD" w:rsidR="00AD0153" w:rsidRDefault="00AD0153" w:rsidP="009E71DE">
      <w:pPr>
        <w:jc w:val="both"/>
        <w:rPr>
          <w:rFonts w:ascii="Arial" w:hAnsi="Arial" w:cs="Arial"/>
          <w:b/>
          <w:sz w:val="20"/>
          <w:szCs w:val="20"/>
        </w:rPr>
      </w:pPr>
    </w:p>
    <w:p w14:paraId="185E2FA3" w14:textId="7056473F" w:rsidR="00AD0153" w:rsidRDefault="00AD0153" w:rsidP="009E71DE">
      <w:pPr>
        <w:jc w:val="both"/>
        <w:rPr>
          <w:rFonts w:ascii="Arial" w:hAnsi="Arial" w:cs="Arial"/>
          <w:b/>
          <w:sz w:val="20"/>
          <w:szCs w:val="20"/>
        </w:rPr>
      </w:pPr>
    </w:p>
    <w:p w14:paraId="38F81D38" w14:textId="2185C563" w:rsidR="00AD0153" w:rsidRDefault="00AD0153" w:rsidP="009E71DE">
      <w:pPr>
        <w:jc w:val="both"/>
        <w:rPr>
          <w:rFonts w:ascii="Arial" w:hAnsi="Arial" w:cs="Arial"/>
          <w:b/>
          <w:sz w:val="20"/>
          <w:szCs w:val="20"/>
        </w:rPr>
      </w:pPr>
    </w:p>
    <w:p w14:paraId="23F22ADA" w14:textId="1C62B667" w:rsidR="00AD0153" w:rsidRDefault="00AD0153" w:rsidP="009E71DE">
      <w:pPr>
        <w:jc w:val="both"/>
        <w:rPr>
          <w:rFonts w:ascii="Arial" w:hAnsi="Arial" w:cs="Arial"/>
          <w:b/>
          <w:sz w:val="20"/>
          <w:szCs w:val="20"/>
        </w:rPr>
      </w:pPr>
    </w:p>
    <w:p w14:paraId="11FC52A8" w14:textId="17FBA437" w:rsidR="00AD0153" w:rsidRDefault="00AD0153" w:rsidP="009E71DE">
      <w:pPr>
        <w:jc w:val="both"/>
        <w:rPr>
          <w:rFonts w:ascii="Arial" w:hAnsi="Arial" w:cs="Arial"/>
          <w:b/>
          <w:sz w:val="20"/>
          <w:szCs w:val="20"/>
        </w:rPr>
      </w:pPr>
    </w:p>
    <w:p w14:paraId="1374865D" w14:textId="5DBF0071" w:rsidR="00EF4201" w:rsidRPr="006B397E" w:rsidRDefault="00EF4201" w:rsidP="009E71DE">
      <w:pPr>
        <w:pStyle w:val="Ttulo1"/>
        <w:spacing w:after="0"/>
      </w:pPr>
      <w:bookmarkStart w:id="11" w:name="_Toc483934585"/>
      <w:bookmarkStart w:id="12" w:name="_Toc511394859"/>
      <w:bookmarkStart w:id="13" w:name="_Toc107848822"/>
      <w:r>
        <w:lastRenderedPageBreak/>
        <w:t>FORMATOS</w:t>
      </w:r>
      <w:bookmarkEnd w:id="11"/>
      <w:bookmarkEnd w:id="12"/>
      <w:bookmarkEnd w:id="13"/>
      <w:r>
        <w:t xml:space="preserve"> </w:t>
      </w:r>
    </w:p>
    <w:p w14:paraId="20FF257C" w14:textId="77777777" w:rsidR="00FF4651" w:rsidRDefault="00FF4651" w:rsidP="009E71DE">
      <w:pPr>
        <w:pStyle w:val="Ttulo2"/>
        <w:spacing w:after="0"/>
        <w:jc w:val="center"/>
      </w:pPr>
      <w:bookmarkStart w:id="14" w:name="_Toc483934586"/>
      <w:bookmarkStart w:id="15" w:name="_Toc511394860"/>
    </w:p>
    <w:p w14:paraId="637C9EC7" w14:textId="5E41E51B" w:rsidR="00EF4201" w:rsidRPr="006B397E" w:rsidRDefault="00EF4201" w:rsidP="009E71DE">
      <w:pPr>
        <w:pStyle w:val="Ttulo2"/>
        <w:spacing w:after="0"/>
        <w:jc w:val="center"/>
      </w:pPr>
      <w:bookmarkStart w:id="16" w:name="_Toc107848823"/>
      <w:r>
        <w:t>Formato 1</w:t>
      </w:r>
      <w:bookmarkEnd w:id="14"/>
      <w:bookmarkEnd w:id="15"/>
      <w:bookmarkEnd w:id="16"/>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247E40AB"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sidR="001E5AD9">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581E69D3" w14:textId="066B855F"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DEL </w:t>
      </w:r>
      <w:r w:rsidR="0066125A" w:rsidRPr="0066125A">
        <w:rPr>
          <w:rFonts w:ascii="Arial" w:hAnsi="Arial" w:cs="Arial"/>
          <w:b/>
          <w:sz w:val="20"/>
          <w:szCs w:val="20"/>
        </w:rPr>
        <w:t xml:space="preserve">COMITÉ </w:t>
      </w:r>
      <w:r w:rsidR="0066125A" w:rsidRPr="0066125A">
        <w:rPr>
          <w:rFonts w:ascii="Arial" w:hAnsi="Arial" w:cs="Arial"/>
          <w:b/>
          <w:sz w:val="20"/>
          <w:szCs w:val="20"/>
          <w:u w:val="single"/>
        </w:rPr>
        <w:t>(Nombre del Organismo Auxiliar)</w:t>
      </w:r>
    </w:p>
    <w:p w14:paraId="21CE9FE4" w14:textId="77777777"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48799B72"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28825DF2" w:rsidR="00CA2E46" w:rsidRDefault="00CA2E46" w:rsidP="009E71DE"/>
    <w:p w14:paraId="2C5AD5E5" w14:textId="673FCAA7" w:rsidR="003447BF" w:rsidRDefault="003447BF" w:rsidP="009E71DE"/>
    <w:p w14:paraId="154E5C49" w14:textId="2EEBFD94" w:rsidR="003447BF" w:rsidRDefault="003447BF" w:rsidP="009E71DE"/>
    <w:p w14:paraId="2E6BE717" w14:textId="71C994BC" w:rsidR="003447BF" w:rsidRDefault="003447BF" w:rsidP="009E71DE"/>
    <w:p w14:paraId="5D5BE602" w14:textId="598E4218" w:rsidR="003447BF" w:rsidRDefault="003447BF" w:rsidP="009E71DE"/>
    <w:p w14:paraId="418A8AC1" w14:textId="738DEE61" w:rsidR="003447BF" w:rsidRDefault="003447BF" w:rsidP="009E71DE"/>
    <w:p w14:paraId="26FEF999" w14:textId="3240FF10" w:rsidR="003447BF" w:rsidRDefault="003447BF" w:rsidP="009E71DE"/>
    <w:p w14:paraId="0285DE76" w14:textId="77777777" w:rsidR="003447BF" w:rsidRDefault="003447BF" w:rsidP="009E71DE"/>
    <w:p w14:paraId="22D73F4F" w14:textId="77777777" w:rsidR="002C03AE" w:rsidRDefault="002C03AE" w:rsidP="009E71DE"/>
    <w:p w14:paraId="7EEA5245" w14:textId="3AE98E22" w:rsidR="00F9065A" w:rsidRPr="006B397E" w:rsidRDefault="00F9065A" w:rsidP="009E71DE">
      <w:pPr>
        <w:pStyle w:val="Ttulo2"/>
        <w:spacing w:after="0"/>
        <w:jc w:val="center"/>
      </w:pPr>
      <w:bookmarkStart w:id="17" w:name="_Toc483934587"/>
      <w:bookmarkStart w:id="18" w:name="_Toc511394861"/>
      <w:bookmarkStart w:id="19" w:name="_Toc107848824"/>
      <w:r>
        <w:t>Formato 2</w:t>
      </w:r>
      <w:bookmarkEnd w:id="17"/>
      <w:bookmarkEnd w:id="18"/>
      <w:bookmarkEnd w:id="19"/>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603E93DF"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05139F81"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5C152760" w14:textId="77777777"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32948131" w14:textId="77777777"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4DC48D70"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5899116F" w:rsidR="00CA2E46" w:rsidRDefault="00CA2E46" w:rsidP="009E71DE"/>
    <w:p w14:paraId="033EAA24" w14:textId="454D2114" w:rsidR="00C1572C" w:rsidRDefault="00C1572C" w:rsidP="009E71DE"/>
    <w:p w14:paraId="3AFAE3E4" w14:textId="36438BFC" w:rsidR="003447BF" w:rsidRDefault="003447BF" w:rsidP="009E71DE"/>
    <w:p w14:paraId="585E0CCD" w14:textId="77777777" w:rsidR="003447BF" w:rsidRDefault="003447BF" w:rsidP="009E71DE"/>
    <w:p w14:paraId="16230443" w14:textId="5E9A6873" w:rsidR="00F9065A" w:rsidRDefault="00F9065A" w:rsidP="009E71DE"/>
    <w:p w14:paraId="2495D7CF" w14:textId="77777777" w:rsidR="0003384D" w:rsidRPr="006B397E" w:rsidRDefault="0003384D" w:rsidP="009E71DE">
      <w:pPr>
        <w:pStyle w:val="Ttulo2"/>
        <w:spacing w:after="0"/>
        <w:jc w:val="center"/>
      </w:pPr>
      <w:bookmarkStart w:id="20" w:name="_Toc483934588"/>
      <w:bookmarkStart w:id="21" w:name="_Toc511394862"/>
      <w:bookmarkStart w:id="22" w:name="_Toc107848825"/>
      <w:r>
        <w:t>Formato 3</w:t>
      </w:r>
      <w:bookmarkEnd w:id="20"/>
      <w:bookmarkEnd w:id="21"/>
      <w:bookmarkEnd w:id="2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3BCC5FA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1EFB9BAD" w14:textId="77777777" w:rsidR="0003384D" w:rsidRPr="00EE662C" w:rsidRDefault="0003384D"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35900641" w14:textId="77777777" w:rsidR="0003384D" w:rsidRPr="0066125A" w:rsidRDefault="0003384D"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714CAD3F" w14:textId="77777777" w:rsidR="0003384D" w:rsidRPr="00EE662C" w:rsidRDefault="0003384D" w:rsidP="009E71DE">
      <w:pPr>
        <w:jc w:val="both"/>
        <w:rPr>
          <w:rFonts w:ascii="Arial" w:hAnsi="Arial" w:cs="Arial"/>
          <w:b/>
          <w:sz w:val="20"/>
          <w:szCs w:val="20"/>
        </w:rPr>
      </w:pPr>
      <w:r w:rsidRPr="00EE662C">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4BE1F93D"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6B0D830F" w:rsidR="00CA2E46" w:rsidRDefault="00CA2E46" w:rsidP="009E71DE">
      <w:pPr>
        <w:jc w:val="center"/>
        <w:rPr>
          <w:rFonts w:ascii="Arial" w:hAnsi="Arial" w:cs="Arial"/>
          <w:b/>
          <w:sz w:val="20"/>
          <w:szCs w:val="20"/>
        </w:rPr>
      </w:pPr>
    </w:p>
    <w:p w14:paraId="75CA7D79" w14:textId="77777777" w:rsidR="00C1572C" w:rsidRDefault="00C1572C" w:rsidP="009E71DE">
      <w:pPr>
        <w:jc w:val="center"/>
        <w:rPr>
          <w:rFonts w:ascii="Arial" w:hAnsi="Arial" w:cs="Arial"/>
          <w:b/>
          <w:sz w:val="20"/>
          <w:szCs w:val="20"/>
        </w:rPr>
      </w:pPr>
    </w:p>
    <w:p w14:paraId="4F8251CF" w14:textId="3D77EBF6"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23" w:name="_Toc483934589"/>
      <w:bookmarkStart w:id="24" w:name="_Toc511394863"/>
      <w:bookmarkStart w:id="25" w:name="_Toc107848826"/>
      <w:r>
        <w:t>Formato 4</w:t>
      </w:r>
      <w:bookmarkEnd w:id="23"/>
      <w:bookmarkEnd w:id="24"/>
      <w:bookmarkEnd w:id="25"/>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64590BAE"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0287DDF6" w14:textId="1987AA98"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1E0BC457" w14:textId="77777777"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44780D7B" w14:textId="77777777"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7FE46CCA"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No._____/</w:t>
      </w:r>
      <w:r w:rsidR="00CD1158">
        <w:rPr>
          <w:rFonts w:cs="Arial"/>
          <w:sz w:val="20"/>
          <w:lang w:val="es-MX"/>
        </w:rPr>
        <w:t>2022</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33E443E1" w:rsidR="00CA2E46" w:rsidRDefault="00CA2E46" w:rsidP="009E71DE"/>
    <w:p w14:paraId="570CDDB6" w14:textId="2140BE56" w:rsidR="00B62931" w:rsidRDefault="00B62931" w:rsidP="009E71DE"/>
    <w:p w14:paraId="4BD2A483" w14:textId="0ABB054B" w:rsidR="00B62931" w:rsidRDefault="00B62931" w:rsidP="009E71DE"/>
    <w:p w14:paraId="43C6BC07" w14:textId="77777777" w:rsidR="00B62931" w:rsidRDefault="00B62931" w:rsidP="009E71DE"/>
    <w:p w14:paraId="66870902" w14:textId="49AC2225" w:rsidR="00F9065A" w:rsidRDefault="00F9065A" w:rsidP="009E71DE"/>
    <w:p w14:paraId="5A79AF92" w14:textId="4EFE7363" w:rsidR="00F9065A" w:rsidRPr="006B397E" w:rsidRDefault="00F9065A" w:rsidP="009E71DE">
      <w:pPr>
        <w:pStyle w:val="Ttulo2"/>
        <w:spacing w:after="0"/>
        <w:jc w:val="center"/>
      </w:pPr>
      <w:bookmarkStart w:id="26" w:name="_Toc483934590"/>
      <w:bookmarkStart w:id="27" w:name="_Toc511394864"/>
      <w:bookmarkStart w:id="28" w:name="_Toc107848827"/>
      <w:r>
        <w:t>Formato 5</w:t>
      </w:r>
      <w:bookmarkEnd w:id="26"/>
      <w:bookmarkEnd w:id="27"/>
      <w:bookmarkEnd w:id="28"/>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08E900C3"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4D8951D8"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72BD823F" w14:textId="77777777" w:rsidR="00F9065A" w:rsidRPr="0066125A" w:rsidRDefault="00F9065A"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6B3AAB76" w14:textId="77777777" w:rsidR="00F9065A" w:rsidRPr="00EE662C" w:rsidRDefault="00F9065A" w:rsidP="009E71DE">
      <w:pPr>
        <w:jc w:val="both"/>
        <w:rPr>
          <w:rFonts w:ascii="Arial" w:hAnsi="Arial" w:cs="Arial"/>
          <w:b/>
          <w:sz w:val="20"/>
          <w:szCs w:val="20"/>
        </w:rPr>
      </w:pPr>
      <w:r w:rsidRPr="00EE662C">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36583095"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095ADE7E" w:rsidR="00CA2E46" w:rsidRDefault="00CA2E46" w:rsidP="009E71DE"/>
    <w:p w14:paraId="7E163746" w14:textId="56FA5E17" w:rsidR="003447BF" w:rsidRDefault="003447BF" w:rsidP="009E71DE"/>
    <w:p w14:paraId="5DF884DA" w14:textId="77777777" w:rsidR="003447BF" w:rsidRDefault="003447BF" w:rsidP="009E71DE"/>
    <w:p w14:paraId="20366C2D" w14:textId="77777777" w:rsidR="00CA2E46" w:rsidRDefault="00CA2E46" w:rsidP="009E71DE"/>
    <w:p w14:paraId="0C37809A" w14:textId="77777777" w:rsidR="00C1572C" w:rsidRDefault="00C1572C" w:rsidP="009E71DE"/>
    <w:p w14:paraId="47E5B1CB" w14:textId="3DD8B8BA" w:rsidR="00102195" w:rsidRPr="006B397E" w:rsidRDefault="00102195" w:rsidP="009E71DE">
      <w:pPr>
        <w:pStyle w:val="Ttulo2"/>
        <w:spacing w:after="0"/>
        <w:jc w:val="center"/>
      </w:pPr>
      <w:bookmarkStart w:id="29" w:name="_Toc483934591"/>
      <w:bookmarkStart w:id="30" w:name="_Toc511394865"/>
      <w:bookmarkStart w:id="31" w:name="_Toc107848828"/>
      <w:r>
        <w:t>Formato 6</w:t>
      </w:r>
      <w:bookmarkEnd w:id="29"/>
      <w:bookmarkEnd w:id="30"/>
      <w:bookmarkEnd w:id="31"/>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43D121BC"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55494E51"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01D2852A" w14:textId="77777777"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044B507D" w14:textId="77777777"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53BDA3C4"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4317500B" w14:textId="251F81DE" w:rsidR="00102195" w:rsidRDefault="00102195" w:rsidP="009E71DE"/>
    <w:p w14:paraId="41F314CC" w14:textId="359C8D17" w:rsidR="00102195" w:rsidRPr="006B397E" w:rsidRDefault="00102195" w:rsidP="009E71DE">
      <w:pPr>
        <w:pStyle w:val="Ttulo2"/>
        <w:spacing w:after="0"/>
        <w:jc w:val="center"/>
      </w:pPr>
      <w:bookmarkStart w:id="32" w:name="_Toc483934592"/>
      <w:bookmarkStart w:id="33" w:name="_Toc511394866"/>
      <w:bookmarkStart w:id="34" w:name="_Toc107848829"/>
      <w:r>
        <w:t>Formato 7</w:t>
      </w:r>
      <w:bookmarkEnd w:id="32"/>
      <w:bookmarkEnd w:id="33"/>
      <w:bookmarkEnd w:id="34"/>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1BFA68F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8B37ED7"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0506B821" w14:textId="77777777" w:rsidR="00102195" w:rsidRPr="0066125A" w:rsidRDefault="00102195"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6DD27226" w14:textId="77777777" w:rsidR="00102195" w:rsidRPr="00EE662C" w:rsidRDefault="00102195" w:rsidP="009E71DE">
      <w:pPr>
        <w:jc w:val="both"/>
        <w:rPr>
          <w:rFonts w:ascii="Arial" w:hAnsi="Arial" w:cs="Arial"/>
          <w:b/>
          <w:sz w:val="20"/>
          <w:szCs w:val="20"/>
        </w:rPr>
      </w:pPr>
      <w:r w:rsidRPr="00EE662C">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4C0DE1C9"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6CA4EBD5" w14:textId="0AF25FCE" w:rsidR="00CA2E46" w:rsidRDefault="00CA2E46" w:rsidP="009E71DE"/>
    <w:p w14:paraId="0F52249A" w14:textId="2ECBD4EB" w:rsidR="00B62931" w:rsidRDefault="00B62931" w:rsidP="009E71DE"/>
    <w:p w14:paraId="2D6AAE71" w14:textId="1A8C9664" w:rsidR="00000066" w:rsidRPr="006B397E" w:rsidRDefault="00B92F1E" w:rsidP="009E71DE">
      <w:pPr>
        <w:pStyle w:val="Ttulo2"/>
        <w:spacing w:after="0"/>
        <w:jc w:val="center"/>
      </w:pPr>
      <w:bookmarkStart w:id="35" w:name="_Toc483934593"/>
      <w:bookmarkStart w:id="36" w:name="_Toc511394867"/>
      <w:bookmarkStart w:id="37" w:name="_Toc107848830"/>
      <w:r>
        <w:t xml:space="preserve">Formato </w:t>
      </w:r>
      <w:r w:rsidR="00D701E4">
        <w:t>8</w:t>
      </w:r>
      <w:bookmarkEnd w:id="35"/>
      <w:bookmarkEnd w:id="36"/>
      <w:bookmarkEnd w:id="37"/>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32CCE5DE"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706D5906" w14:textId="77777777"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0DF95462" w14:textId="77777777"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3126FB62" w14:textId="77777777"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5348A27B"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12BD6302" w14:textId="77777777" w:rsidR="00766984" w:rsidRDefault="00766984" w:rsidP="009E71DE"/>
    <w:p w14:paraId="7ECA78DD" w14:textId="77777777" w:rsidR="00CA2E46" w:rsidRDefault="00CA2E46" w:rsidP="009E71DE"/>
    <w:p w14:paraId="388BB2F7" w14:textId="58810D5D" w:rsidR="00CA2E46" w:rsidRDefault="00CA2E46" w:rsidP="009E71DE"/>
    <w:p w14:paraId="69EA88FE" w14:textId="77777777" w:rsidR="00C1572C" w:rsidRDefault="00C1572C" w:rsidP="009E71DE"/>
    <w:p w14:paraId="625D9129" w14:textId="77777777" w:rsidR="00CA2E46" w:rsidRDefault="00CA2E46" w:rsidP="009E71DE"/>
    <w:p w14:paraId="3EB792E3" w14:textId="25ECD3E5" w:rsidR="00000066" w:rsidRDefault="00000066" w:rsidP="009E71DE"/>
    <w:p w14:paraId="69C79DAA" w14:textId="278353B2" w:rsidR="00000066" w:rsidRPr="006B397E" w:rsidRDefault="00000066" w:rsidP="009E71DE">
      <w:pPr>
        <w:pStyle w:val="Ttulo2"/>
        <w:spacing w:after="0"/>
        <w:jc w:val="center"/>
      </w:pPr>
      <w:bookmarkStart w:id="38" w:name="_Toc483934594"/>
      <w:bookmarkStart w:id="39" w:name="_Toc511394868"/>
      <w:bookmarkStart w:id="40" w:name="_Toc107848831"/>
      <w:r>
        <w:t xml:space="preserve">Formato </w:t>
      </w:r>
      <w:r w:rsidR="00D701E4">
        <w:t>9</w:t>
      </w:r>
      <w:bookmarkEnd w:id="38"/>
      <w:bookmarkEnd w:id="39"/>
      <w:bookmarkEnd w:id="40"/>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F0B1B1A"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B20CE7B" w14:textId="27D3BA6E" w:rsidR="00000066" w:rsidRPr="00EE662C" w:rsidRDefault="00F135BA" w:rsidP="009E71DE">
      <w:pPr>
        <w:jc w:val="both"/>
        <w:rPr>
          <w:rFonts w:ascii="Arial" w:hAnsi="Arial" w:cs="Arial"/>
          <w:b/>
          <w:sz w:val="20"/>
          <w:szCs w:val="20"/>
        </w:rPr>
      </w:pPr>
      <w:r>
        <w:rPr>
          <w:rFonts w:ascii="Arial" w:hAnsi="Arial" w:cs="Arial"/>
          <w:b/>
          <w:sz w:val="20"/>
          <w:szCs w:val="20"/>
        </w:rPr>
        <w:t>C</w:t>
      </w:r>
      <w:r w:rsidR="00000066" w:rsidRPr="00EE662C">
        <w:rPr>
          <w:rFonts w:ascii="Arial" w:hAnsi="Arial" w:cs="Arial"/>
          <w:b/>
          <w:sz w:val="20"/>
          <w:szCs w:val="20"/>
        </w:rPr>
        <w:t>. ___________________________</w:t>
      </w:r>
    </w:p>
    <w:p w14:paraId="449E2770" w14:textId="77777777" w:rsidR="00000066" w:rsidRPr="0066125A" w:rsidRDefault="00000066" w:rsidP="009E71DE">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025BDCF7" w14:textId="77777777" w:rsidR="00000066" w:rsidRPr="00EE662C" w:rsidRDefault="00000066" w:rsidP="009E71DE">
      <w:pPr>
        <w:jc w:val="both"/>
        <w:rPr>
          <w:rFonts w:ascii="Arial" w:hAnsi="Arial" w:cs="Arial"/>
          <w:b/>
          <w:sz w:val="20"/>
          <w:szCs w:val="20"/>
        </w:rPr>
      </w:pPr>
      <w:r w:rsidRPr="00EE662C">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0A38D2B1"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9C6053">
        <w:rPr>
          <w:rFonts w:cs="Arial"/>
          <w:sz w:val="20"/>
          <w:lang w:val="es-MX"/>
        </w:rPr>
        <w:t>_____/</w:t>
      </w:r>
      <w:r w:rsidR="00CD1158">
        <w:rPr>
          <w:rFonts w:cs="Arial"/>
          <w:sz w:val="20"/>
          <w:lang w:val="es-MX"/>
        </w:rPr>
        <w:t>2022</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65966644" w:rsidR="00000066" w:rsidRDefault="00000066" w:rsidP="009E71DE"/>
    <w:p w14:paraId="55DE316B" w14:textId="481AB33B" w:rsidR="00C1572C" w:rsidRDefault="00C1572C" w:rsidP="009E71DE"/>
    <w:p w14:paraId="435AC4B6" w14:textId="0C3951A3" w:rsidR="00C1572C" w:rsidRDefault="00C1572C" w:rsidP="009E71DE"/>
    <w:p w14:paraId="0DFD93B0" w14:textId="541786A0" w:rsidR="00C1572C" w:rsidRDefault="00C1572C" w:rsidP="009E71DE"/>
    <w:p w14:paraId="2594911A" w14:textId="4F8F5847" w:rsidR="00C1572C" w:rsidRDefault="00C1572C" w:rsidP="009E71DE"/>
    <w:p w14:paraId="493A80B9" w14:textId="64690662" w:rsidR="00C1572C" w:rsidRDefault="00C1572C" w:rsidP="009E71DE"/>
    <w:p w14:paraId="2C26BAE4" w14:textId="64DC75C6" w:rsidR="00C1572C" w:rsidRDefault="00C1572C" w:rsidP="009E71DE"/>
    <w:p w14:paraId="789F0890" w14:textId="08188223" w:rsidR="00C1572C" w:rsidRDefault="00C1572C" w:rsidP="009E71DE"/>
    <w:p w14:paraId="2F453C14" w14:textId="0E1E8A0F" w:rsidR="00C1572C" w:rsidRDefault="00C1572C" w:rsidP="009E71DE"/>
    <w:p w14:paraId="44A31D2B" w14:textId="40A2CB8B" w:rsidR="00C1572C" w:rsidRDefault="00C1572C" w:rsidP="009E71DE"/>
    <w:p w14:paraId="406773EE" w14:textId="5BD74288" w:rsidR="00C1572C" w:rsidRDefault="00C1572C" w:rsidP="009E71DE"/>
    <w:p w14:paraId="6C2049C6" w14:textId="2DBB2020" w:rsidR="00C1572C" w:rsidRDefault="00C1572C" w:rsidP="009E71DE"/>
    <w:p w14:paraId="7ECC3460" w14:textId="7B025563" w:rsidR="00C1572C" w:rsidRDefault="00C1572C" w:rsidP="009E71DE"/>
    <w:p w14:paraId="2392A363" w14:textId="4B92E082" w:rsidR="00C1572C" w:rsidRDefault="00C1572C" w:rsidP="009E71DE"/>
    <w:p w14:paraId="5CBBC95F" w14:textId="2B291BCD" w:rsidR="00C1572C" w:rsidRDefault="00C1572C" w:rsidP="009E71DE"/>
    <w:p w14:paraId="631C5C97" w14:textId="5218F3E2" w:rsidR="00C1572C" w:rsidRDefault="00C1572C" w:rsidP="009E71DE"/>
    <w:p w14:paraId="2250F594" w14:textId="16E9E564" w:rsidR="00C1572C" w:rsidRDefault="00C1572C" w:rsidP="009E71DE"/>
    <w:p w14:paraId="0C8B3A4B" w14:textId="0F7F6C65" w:rsidR="00C1572C" w:rsidRPr="006B397E" w:rsidRDefault="00C1572C" w:rsidP="00C1572C">
      <w:pPr>
        <w:pStyle w:val="Ttulo2"/>
        <w:spacing w:after="0"/>
        <w:jc w:val="center"/>
      </w:pPr>
      <w:bookmarkStart w:id="41" w:name="_Toc107848832"/>
      <w:r>
        <w:t>Formato 10</w:t>
      </w:r>
      <w:bookmarkEnd w:id="41"/>
    </w:p>
    <w:p w14:paraId="5448123B" w14:textId="7AF5CDD5" w:rsidR="00C1572C" w:rsidRPr="00EE662C" w:rsidRDefault="00C1572C" w:rsidP="00C1572C">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CONFIDENCIALIDAD</w:t>
      </w:r>
    </w:p>
    <w:p w14:paraId="6BF04A1B" w14:textId="77777777" w:rsidR="00C1572C" w:rsidRPr="00EE662C" w:rsidRDefault="00C1572C" w:rsidP="00C1572C">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C57E47E" w14:textId="77777777" w:rsidR="00C1572C" w:rsidRPr="00EE662C" w:rsidRDefault="00C1572C" w:rsidP="00C1572C">
      <w:pPr>
        <w:jc w:val="center"/>
        <w:rPr>
          <w:rFonts w:ascii="Arial" w:hAnsi="Arial" w:cs="Arial"/>
          <w:sz w:val="20"/>
          <w:szCs w:val="20"/>
        </w:rPr>
      </w:pPr>
    </w:p>
    <w:p w14:paraId="52E5AB2F" w14:textId="77777777" w:rsidR="00C1572C" w:rsidRPr="00EE662C" w:rsidRDefault="00C1572C" w:rsidP="00C1572C">
      <w:pPr>
        <w:jc w:val="both"/>
        <w:rPr>
          <w:rFonts w:ascii="Arial" w:hAnsi="Arial" w:cs="Arial"/>
          <w:sz w:val="20"/>
          <w:szCs w:val="20"/>
        </w:rPr>
      </w:pPr>
    </w:p>
    <w:p w14:paraId="4FE51C30" w14:textId="74B20201" w:rsidR="00C1572C" w:rsidRPr="006B397E" w:rsidRDefault="00C1572C" w:rsidP="00C1572C">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 xml:space="preserve">L </w:t>
      </w:r>
      <w:r w:rsidR="00CD1158">
        <w:rPr>
          <w:rFonts w:ascii="Arial" w:hAnsi="Arial" w:cs="Arial"/>
          <w:sz w:val="20"/>
          <w:szCs w:val="20"/>
        </w:rPr>
        <w:t>2022</w:t>
      </w:r>
      <w:r w:rsidRPr="006B397E">
        <w:rPr>
          <w:rFonts w:ascii="Arial" w:hAnsi="Arial" w:cs="Arial"/>
          <w:sz w:val="20"/>
          <w:szCs w:val="20"/>
        </w:rPr>
        <w:t>.</w:t>
      </w:r>
    </w:p>
    <w:p w14:paraId="23774FC8" w14:textId="77777777" w:rsidR="00C1572C" w:rsidRPr="00EE662C" w:rsidRDefault="00C1572C" w:rsidP="00C1572C">
      <w:pPr>
        <w:jc w:val="both"/>
        <w:rPr>
          <w:rFonts w:ascii="Arial" w:hAnsi="Arial" w:cs="Arial"/>
          <w:sz w:val="20"/>
          <w:szCs w:val="20"/>
        </w:rPr>
      </w:pPr>
    </w:p>
    <w:p w14:paraId="333C662D" w14:textId="77777777" w:rsidR="00C1572C" w:rsidRPr="00EE662C" w:rsidRDefault="00C1572C" w:rsidP="00C1572C">
      <w:pPr>
        <w:jc w:val="both"/>
        <w:rPr>
          <w:rFonts w:ascii="Arial" w:hAnsi="Arial" w:cs="Arial"/>
          <w:sz w:val="20"/>
          <w:szCs w:val="20"/>
        </w:rPr>
      </w:pPr>
    </w:p>
    <w:p w14:paraId="2F28A0DE" w14:textId="77777777" w:rsidR="00C1572C" w:rsidRPr="00EE662C" w:rsidRDefault="00C1572C" w:rsidP="00C1572C">
      <w:pPr>
        <w:jc w:val="both"/>
        <w:rPr>
          <w:rFonts w:ascii="Arial" w:hAnsi="Arial" w:cs="Arial"/>
          <w:sz w:val="20"/>
          <w:szCs w:val="20"/>
        </w:rPr>
      </w:pPr>
    </w:p>
    <w:p w14:paraId="44B03A4B" w14:textId="77777777" w:rsidR="00C1572C" w:rsidRPr="00EE662C" w:rsidRDefault="00C1572C" w:rsidP="00C1572C">
      <w:pPr>
        <w:jc w:val="both"/>
        <w:rPr>
          <w:rFonts w:ascii="Arial" w:hAnsi="Arial" w:cs="Arial"/>
          <w:b/>
          <w:sz w:val="20"/>
          <w:szCs w:val="20"/>
        </w:rPr>
      </w:pPr>
    </w:p>
    <w:p w14:paraId="37B91A53" w14:textId="77777777" w:rsidR="00C1572C" w:rsidRPr="00EE662C" w:rsidRDefault="00C1572C" w:rsidP="00C1572C">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___________________________</w:t>
      </w:r>
    </w:p>
    <w:p w14:paraId="5333BC24" w14:textId="77777777" w:rsidR="00C1572C" w:rsidRPr="0066125A" w:rsidRDefault="00C1572C" w:rsidP="00C1572C">
      <w:pPr>
        <w:jc w:val="both"/>
        <w:rPr>
          <w:rFonts w:ascii="Arial" w:hAnsi="Arial" w:cs="Arial"/>
          <w:b/>
          <w:sz w:val="20"/>
          <w:szCs w:val="20"/>
        </w:rPr>
      </w:pPr>
      <w:r w:rsidRPr="00EE662C">
        <w:rPr>
          <w:rFonts w:ascii="Arial" w:hAnsi="Arial" w:cs="Arial"/>
          <w:b/>
          <w:sz w:val="20"/>
          <w:szCs w:val="20"/>
        </w:rPr>
        <w:t xml:space="preserve">PRESIDENTE DEL </w:t>
      </w:r>
      <w:r w:rsidRPr="0066125A">
        <w:rPr>
          <w:rFonts w:ascii="Arial" w:hAnsi="Arial" w:cs="Arial"/>
          <w:b/>
          <w:sz w:val="20"/>
          <w:szCs w:val="20"/>
        </w:rPr>
        <w:t xml:space="preserve">COMITÉ </w:t>
      </w:r>
      <w:r w:rsidRPr="0066125A">
        <w:rPr>
          <w:rFonts w:ascii="Arial" w:hAnsi="Arial" w:cs="Arial"/>
          <w:b/>
          <w:sz w:val="20"/>
          <w:szCs w:val="20"/>
          <w:u w:val="single"/>
        </w:rPr>
        <w:t>(Nombre del Organismo Auxiliar)</w:t>
      </w:r>
    </w:p>
    <w:p w14:paraId="02C590B1" w14:textId="77777777" w:rsidR="00C1572C" w:rsidRPr="00EE662C" w:rsidRDefault="00C1572C" w:rsidP="00C1572C">
      <w:pPr>
        <w:jc w:val="both"/>
        <w:rPr>
          <w:rFonts w:ascii="Arial" w:hAnsi="Arial" w:cs="Arial"/>
          <w:b/>
          <w:sz w:val="20"/>
          <w:szCs w:val="20"/>
        </w:rPr>
      </w:pPr>
      <w:r w:rsidRPr="00EE662C">
        <w:rPr>
          <w:rFonts w:ascii="Arial" w:hAnsi="Arial" w:cs="Arial"/>
          <w:b/>
          <w:sz w:val="20"/>
          <w:szCs w:val="20"/>
        </w:rPr>
        <w:t>P R E S E N T E.</w:t>
      </w:r>
    </w:p>
    <w:p w14:paraId="704C8115" w14:textId="77777777" w:rsidR="00C1572C" w:rsidRPr="00EE662C" w:rsidRDefault="00C1572C" w:rsidP="00C1572C">
      <w:pPr>
        <w:jc w:val="both"/>
        <w:rPr>
          <w:rFonts w:ascii="Arial" w:hAnsi="Arial" w:cs="Arial"/>
          <w:sz w:val="20"/>
          <w:szCs w:val="20"/>
        </w:rPr>
      </w:pPr>
    </w:p>
    <w:p w14:paraId="3A35C0E2" w14:textId="458BCB8A" w:rsidR="00C1572C" w:rsidRPr="00C1572C" w:rsidRDefault="00C1572C" w:rsidP="00C1572C">
      <w:pPr>
        <w:jc w:val="both"/>
        <w:rPr>
          <w:rFonts w:ascii="Arial" w:hAnsi="Arial" w:cs="Arial"/>
          <w:color w:val="000000" w:themeColor="text1"/>
          <w:sz w:val="20"/>
          <w:szCs w:val="20"/>
        </w:rPr>
      </w:pPr>
      <w:r w:rsidRPr="00C1572C">
        <w:rPr>
          <w:rFonts w:ascii="Arial" w:hAnsi="Arial" w:cs="Arial"/>
          <w:color w:val="000000" w:themeColor="text1"/>
          <w:sz w:val="20"/>
          <w:szCs w:val="20"/>
        </w:rPr>
        <w:t>POR MEDIO DE LA PRESENTE, EN RELACIÓN A LA LICITACIÓN PÚBLICA No._____/2022, YO (NOMBRE) ME OBLIGO A PROPORCIONAR EL SERVICIO BAJO LAS MÁS ESTRICTAS REGLAS DE CONFIDENCIALIDAD Y SECRETO PROFESIONAL. EN ESTE SENTIDO CUALQUIER DOCUMENTACIÓN O INFORMACIÓN QUE CONSERVE COMO PARTE DE MIS ARCHIVOS A LA CONCLUSIÓN DEL SERVICIO, PASARÁ A SER PROPIEDAD DE “EL COMITÉ”; ASIMISMO ME OBLIGO A NO DIVULGAR LOS INFORMES, DATOS Y RESULTADOS OBTENIDOS DEL SERVICIO PRESTADO.</w:t>
      </w:r>
    </w:p>
    <w:p w14:paraId="3B356522" w14:textId="77777777" w:rsidR="00C1572C" w:rsidRDefault="00C1572C" w:rsidP="00C1572C">
      <w:pPr>
        <w:jc w:val="both"/>
        <w:rPr>
          <w:rFonts w:ascii="Arial" w:hAnsi="Arial" w:cs="Arial"/>
          <w:sz w:val="20"/>
          <w:szCs w:val="20"/>
        </w:rPr>
      </w:pPr>
    </w:p>
    <w:p w14:paraId="0A75AAB0" w14:textId="77777777" w:rsidR="00C1572C" w:rsidRPr="00EE662C" w:rsidRDefault="00C1572C" w:rsidP="00C1572C">
      <w:pPr>
        <w:jc w:val="both"/>
        <w:rPr>
          <w:rFonts w:ascii="Arial" w:hAnsi="Arial" w:cs="Arial"/>
          <w:sz w:val="20"/>
          <w:szCs w:val="20"/>
        </w:rPr>
      </w:pPr>
    </w:p>
    <w:p w14:paraId="5F21D38A" w14:textId="77777777" w:rsidR="00C1572C" w:rsidRPr="00EE662C" w:rsidRDefault="00C1572C" w:rsidP="00C1572C">
      <w:pPr>
        <w:jc w:val="center"/>
        <w:rPr>
          <w:rFonts w:ascii="Arial" w:hAnsi="Arial" w:cs="Arial"/>
          <w:b/>
          <w:sz w:val="20"/>
          <w:szCs w:val="20"/>
        </w:rPr>
      </w:pPr>
      <w:r w:rsidRPr="00EE662C">
        <w:rPr>
          <w:rFonts w:ascii="Arial" w:hAnsi="Arial" w:cs="Arial"/>
          <w:b/>
          <w:sz w:val="20"/>
          <w:szCs w:val="20"/>
        </w:rPr>
        <w:t>A T E N T A M E N T E</w:t>
      </w:r>
    </w:p>
    <w:p w14:paraId="2FBD386A" w14:textId="77777777" w:rsidR="00C1572C" w:rsidRPr="00EE662C" w:rsidRDefault="00C1572C" w:rsidP="00C1572C">
      <w:pPr>
        <w:jc w:val="center"/>
        <w:rPr>
          <w:rFonts w:ascii="Arial" w:hAnsi="Arial" w:cs="Arial"/>
          <w:b/>
          <w:sz w:val="20"/>
          <w:szCs w:val="20"/>
        </w:rPr>
      </w:pPr>
    </w:p>
    <w:p w14:paraId="092A07D6" w14:textId="77777777" w:rsidR="00C1572C" w:rsidRPr="00EE662C" w:rsidRDefault="00C1572C" w:rsidP="00C1572C">
      <w:pPr>
        <w:jc w:val="center"/>
        <w:rPr>
          <w:rFonts w:ascii="Arial" w:hAnsi="Arial" w:cs="Arial"/>
          <w:b/>
          <w:sz w:val="20"/>
          <w:szCs w:val="20"/>
        </w:rPr>
      </w:pPr>
    </w:p>
    <w:p w14:paraId="2C7B619A" w14:textId="77777777" w:rsidR="00C1572C" w:rsidRPr="00EE662C" w:rsidRDefault="00C1572C" w:rsidP="00C1572C">
      <w:pPr>
        <w:jc w:val="center"/>
        <w:rPr>
          <w:rFonts w:ascii="Arial" w:hAnsi="Arial" w:cs="Arial"/>
          <w:b/>
          <w:sz w:val="20"/>
          <w:szCs w:val="20"/>
        </w:rPr>
      </w:pPr>
    </w:p>
    <w:p w14:paraId="145C2804" w14:textId="77777777" w:rsidR="00C1572C" w:rsidRPr="00EE662C" w:rsidRDefault="00C1572C" w:rsidP="00C1572C">
      <w:pPr>
        <w:jc w:val="center"/>
        <w:rPr>
          <w:rFonts w:ascii="Arial" w:hAnsi="Arial" w:cs="Arial"/>
          <w:b/>
          <w:sz w:val="20"/>
          <w:szCs w:val="20"/>
        </w:rPr>
      </w:pPr>
    </w:p>
    <w:p w14:paraId="2E77D77A" w14:textId="77777777" w:rsidR="00C1572C" w:rsidRPr="00EE662C" w:rsidRDefault="00C1572C" w:rsidP="00C1572C">
      <w:pPr>
        <w:jc w:val="center"/>
        <w:rPr>
          <w:rFonts w:ascii="Arial" w:hAnsi="Arial" w:cs="Arial"/>
          <w:b/>
          <w:sz w:val="20"/>
          <w:szCs w:val="20"/>
        </w:rPr>
      </w:pPr>
    </w:p>
    <w:p w14:paraId="46923BBC" w14:textId="77777777" w:rsidR="00C1572C" w:rsidRPr="00EE662C" w:rsidRDefault="00C1572C" w:rsidP="00C1572C">
      <w:pPr>
        <w:jc w:val="center"/>
        <w:rPr>
          <w:rFonts w:ascii="Arial" w:hAnsi="Arial" w:cs="Arial"/>
          <w:b/>
          <w:sz w:val="20"/>
          <w:szCs w:val="20"/>
        </w:rPr>
      </w:pPr>
      <w:r w:rsidRPr="00EE662C">
        <w:rPr>
          <w:rFonts w:ascii="Arial" w:hAnsi="Arial" w:cs="Arial"/>
          <w:b/>
          <w:sz w:val="20"/>
          <w:szCs w:val="20"/>
        </w:rPr>
        <w:t>________________________</w:t>
      </w:r>
    </w:p>
    <w:p w14:paraId="730A8205" w14:textId="77777777" w:rsidR="00C1572C" w:rsidRPr="00EE662C" w:rsidRDefault="00C1572C" w:rsidP="00C1572C">
      <w:pPr>
        <w:jc w:val="center"/>
        <w:rPr>
          <w:rFonts w:ascii="Arial" w:hAnsi="Arial" w:cs="Arial"/>
          <w:b/>
          <w:sz w:val="20"/>
          <w:szCs w:val="20"/>
        </w:rPr>
      </w:pPr>
      <w:r w:rsidRPr="00EE662C">
        <w:rPr>
          <w:rFonts w:ascii="Arial" w:hAnsi="Arial" w:cs="Arial"/>
          <w:b/>
          <w:sz w:val="20"/>
          <w:szCs w:val="20"/>
        </w:rPr>
        <w:t>NOMBRE Y FIRMA</w:t>
      </w:r>
    </w:p>
    <w:p w14:paraId="752AFB24" w14:textId="77777777" w:rsidR="00C1572C" w:rsidRPr="00EE662C" w:rsidRDefault="00C1572C" w:rsidP="00C1572C">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D1E3F53" w14:textId="3C704AD0" w:rsidR="00C1572C" w:rsidRDefault="00C1572C" w:rsidP="009E71DE"/>
    <w:p w14:paraId="3AF2EA8D" w14:textId="77777777" w:rsidR="00C1572C" w:rsidRPr="005C2006" w:rsidRDefault="00C1572C" w:rsidP="009E71DE"/>
    <w:sectPr w:rsidR="00C1572C"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1E1D" w14:textId="77777777" w:rsidR="00E0295C" w:rsidRDefault="00E0295C" w:rsidP="003D60CC">
      <w:r>
        <w:separator/>
      </w:r>
    </w:p>
  </w:endnote>
  <w:endnote w:type="continuationSeparator" w:id="0">
    <w:p w14:paraId="17FB181E" w14:textId="77777777" w:rsidR="00E0295C" w:rsidRDefault="00E0295C"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Aibri">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DC1D94" w14:paraId="194C849C" w14:textId="77777777" w:rsidTr="00A64CCB">
      <w:trPr>
        <w:trHeight w:val="130"/>
      </w:trPr>
      <w:tc>
        <w:tcPr>
          <w:tcW w:w="4750" w:type="pct"/>
          <w:tcBorders>
            <w:top w:val="single" w:sz="4" w:space="0" w:color="auto"/>
          </w:tcBorders>
        </w:tcPr>
        <w:p w14:paraId="0610FC2B" w14:textId="77777777" w:rsidR="00DC1D94" w:rsidRDefault="00DC1D94">
          <w:pPr>
            <w:pStyle w:val="Piedepgina"/>
            <w:jc w:val="right"/>
          </w:pPr>
        </w:p>
      </w:tc>
      <w:tc>
        <w:tcPr>
          <w:tcW w:w="250" w:type="pct"/>
          <w:shd w:val="clear" w:color="auto" w:fill="000000" w:themeFill="text1"/>
        </w:tcPr>
        <w:p w14:paraId="54A6AD20" w14:textId="153D4DD3" w:rsidR="00DC1D94" w:rsidRDefault="00DC1D94">
          <w:pPr>
            <w:pStyle w:val="Piedepgina"/>
            <w:jc w:val="right"/>
            <w:rPr>
              <w:color w:val="FFFFFF" w:themeColor="background1"/>
            </w:rPr>
          </w:pPr>
          <w:r>
            <w:fldChar w:fldCharType="begin"/>
          </w:r>
          <w:r>
            <w:instrText xml:space="preserve"> PAGE    \* MERGEFORMAT </w:instrText>
          </w:r>
          <w:r>
            <w:fldChar w:fldCharType="separate"/>
          </w:r>
          <w:r w:rsidR="000C4828" w:rsidRPr="000C4828">
            <w:rPr>
              <w:noProof/>
              <w:color w:val="FFFFFF" w:themeColor="background1"/>
            </w:rPr>
            <w:t>18</w:t>
          </w:r>
          <w:r>
            <w:rPr>
              <w:noProof/>
              <w:color w:val="FFFFFF" w:themeColor="background1"/>
            </w:rPr>
            <w:fldChar w:fldCharType="end"/>
          </w:r>
        </w:p>
      </w:tc>
    </w:tr>
  </w:tbl>
  <w:p w14:paraId="2788224D" w14:textId="77777777" w:rsidR="00DC1D94" w:rsidRDefault="00DC1D94"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F62E" w14:textId="77777777" w:rsidR="00E0295C" w:rsidRDefault="00E0295C" w:rsidP="003D60CC">
      <w:r>
        <w:separator/>
      </w:r>
    </w:p>
  </w:footnote>
  <w:footnote w:type="continuationSeparator" w:id="0">
    <w:p w14:paraId="3FC6D765" w14:textId="77777777" w:rsidR="00E0295C" w:rsidRDefault="00E0295C" w:rsidP="003D60CC">
      <w:r>
        <w:continuationSeparator/>
      </w:r>
    </w:p>
  </w:footnote>
  <w:footnote w:id="1">
    <w:p w14:paraId="1BC2193B" w14:textId="3B78BEF5" w:rsidR="00DC1D94" w:rsidRPr="006F567F" w:rsidRDefault="00DC1D9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DC1D94" w:rsidRPr="006B397E" w14:paraId="7C148324" w14:textId="77777777" w:rsidTr="00DC217B">
      <w:tc>
        <w:tcPr>
          <w:tcW w:w="754" w:type="pct"/>
        </w:tcPr>
        <w:p w14:paraId="24D7C5EB" w14:textId="63068C33" w:rsidR="00DC1D94" w:rsidRPr="00DD1389" w:rsidRDefault="00DC1D94" w:rsidP="006B397E">
          <w:pPr>
            <w:pStyle w:val="Encabezado"/>
            <w:jc w:val="center"/>
            <w:rPr>
              <w:rFonts w:ascii="Arial Narrow" w:hAnsi="Arial Narrow" w:cs="Latha"/>
              <w:b/>
              <w:u w:val="single"/>
            </w:rPr>
          </w:pPr>
        </w:p>
      </w:tc>
      <w:tc>
        <w:tcPr>
          <w:tcW w:w="4246" w:type="pct"/>
        </w:tcPr>
        <w:p w14:paraId="43E256E0" w14:textId="281CBAA6" w:rsidR="00DC1D94" w:rsidRPr="00DD1389" w:rsidRDefault="00DC1D94" w:rsidP="006B397E">
          <w:pPr>
            <w:pStyle w:val="Encabezado"/>
            <w:jc w:val="center"/>
            <w:rPr>
              <w:rFonts w:ascii="Arial" w:hAnsi="Arial" w:cs="Arial"/>
              <w:noProof/>
            </w:rPr>
          </w:pPr>
          <w:r w:rsidRPr="00DD1389">
            <w:rPr>
              <w:rFonts w:ascii="Arial" w:hAnsi="Arial" w:cs="Arial"/>
              <w:b/>
              <w:u w:val="single"/>
            </w:rPr>
            <w:t xml:space="preserve">COMITÉ ESTATAL DE SANIDAD VEGETAL DE NAYARIT </w:t>
          </w:r>
        </w:p>
        <w:p w14:paraId="5D2B9F3F" w14:textId="77777777" w:rsidR="00DC1D94" w:rsidRPr="00DD1389" w:rsidRDefault="00DC1D94" w:rsidP="006B397E">
          <w:pPr>
            <w:pStyle w:val="Encabezado"/>
            <w:jc w:val="center"/>
            <w:rPr>
              <w:rFonts w:ascii="Arial" w:hAnsi="Arial" w:cs="Arial"/>
              <w:b/>
              <w:bCs/>
            </w:rPr>
          </w:pPr>
          <w:r w:rsidRPr="00DD1389">
            <w:rPr>
              <w:rFonts w:ascii="Arial" w:hAnsi="Arial" w:cs="Arial"/>
              <w:b/>
              <w:bCs/>
            </w:rPr>
            <w:t>ADQUISICIÓN DE BIENES Y SERVICIOS</w:t>
          </w:r>
        </w:p>
        <w:p w14:paraId="08AC20AC" w14:textId="4B167207" w:rsidR="00DC1D94" w:rsidRPr="00DD1389" w:rsidRDefault="00DC1D94" w:rsidP="006B397E">
          <w:pPr>
            <w:pStyle w:val="Encabezado"/>
            <w:jc w:val="center"/>
            <w:rPr>
              <w:rFonts w:ascii="Arial" w:hAnsi="Arial" w:cs="Arial"/>
              <w:b/>
              <w:bCs/>
            </w:rPr>
          </w:pPr>
          <w:r w:rsidRPr="00DD1389">
            <w:rPr>
              <w:rFonts w:ascii="Arial" w:hAnsi="Arial" w:cs="Arial"/>
              <w:b/>
              <w:bCs/>
            </w:rPr>
            <w:t xml:space="preserve">BASES PARA LA CONTRATACIÓN MEDIANTE LICITACIÓN PÚBLICA </w:t>
          </w:r>
        </w:p>
        <w:p w14:paraId="0F6A4CE4" w14:textId="57EB3DD5" w:rsidR="00DC1D94" w:rsidRPr="00DD1389" w:rsidRDefault="00DC1D94" w:rsidP="00363C6D">
          <w:pPr>
            <w:pStyle w:val="Encabezado"/>
            <w:jc w:val="center"/>
            <w:rPr>
              <w:rFonts w:ascii="Arial Narrow" w:hAnsi="Arial Narrow" w:cs="Latha"/>
              <w:b/>
              <w:bCs/>
            </w:rPr>
          </w:pPr>
          <w:r w:rsidRPr="00DD1389">
            <w:rPr>
              <w:rFonts w:ascii="Arial" w:hAnsi="Arial" w:cs="Arial"/>
              <w:b/>
              <w:bCs/>
            </w:rPr>
            <w:t>No. 003/2022 PARA ADQUISICIÓN DEL INGREDIENTE ACTIVO: “</w:t>
          </w:r>
          <w:r w:rsidRPr="00DD1389">
            <w:rPr>
              <w:rFonts w:ascii="Arial" w:hAnsi="Arial" w:cs="Arial"/>
              <w:b/>
              <w:color w:val="000000"/>
            </w:rPr>
            <w:t>AZOXYSTROBIN Y OXICLORURO DE COBRE</w:t>
          </w:r>
          <w:r w:rsidRPr="00DD1389">
            <w:rPr>
              <w:rFonts w:ascii="Arial" w:hAnsi="Arial" w:cs="Arial"/>
              <w:b/>
              <w:bCs/>
              <w:i/>
            </w:rPr>
            <w:t>”</w:t>
          </w:r>
          <w:r w:rsidRPr="00DD1389">
            <w:rPr>
              <w:rFonts w:ascii="Arial Narrow" w:hAnsi="Arial Narrow" w:cs="Latha"/>
              <w:b/>
              <w:bCs/>
              <w:i/>
            </w:rPr>
            <w:t xml:space="preserve"> </w:t>
          </w:r>
        </w:p>
      </w:tc>
    </w:tr>
  </w:tbl>
  <w:p w14:paraId="0E572F17" w14:textId="64BCBA62" w:rsidR="00DC1D94" w:rsidRPr="00223691" w:rsidRDefault="00DC1D94"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5C8C" w14:textId="315F5A9E" w:rsidR="00DC1D94" w:rsidRPr="00F54580" w:rsidRDefault="00DC1D94"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DC1D94" w:rsidRPr="00F54580" w:rsidRDefault="00DC1D94"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DC1D94" w:rsidRPr="00F54580" w:rsidRDefault="00DC1D94"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DC1D94" w:rsidRPr="00F70534" w:rsidRDefault="00DC1D94"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DC1D94" w:rsidRPr="00781DBF" w:rsidRDefault="00DC1D94">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38E7F0"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E0C"/>
    <w:multiLevelType w:val="hybridMultilevel"/>
    <w:tmpl w:val="D66EF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1265BF"/>
    <w:multiLevelType w:val="hybridMultilevel"/>
    <w:tmpl w:val="E80A89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584BDF"/>
    <w:multiLevelType w:val="hybridMultilevel"/>
    <w:tmpl w:val="A65827A6"/>
    <w:lvl w:ilvl="0" w:tplc="26920F1A">
      <w:start w:val="1"/>
      <w:numFmt w:val="decimal"/>
      <w:lvlText w:val="%1."/>
      <w:lvlJc w:val="left"/>
      <w:pPr>
        <w:ind w:left="1227" w:hanging="360"/>
      </w:pPr>
      <w:rPr>
        <w:rFonts w:hint="default"/>
      </w:rPr>
    </w:lvl>
    <w:lvl w:ilvl="1" w:tplc="080A0019" w:tentative="1">
      <w:start w:val="1"/>
      <w:numFmt w:val="lowerLetter"/>
      <w:lvlText w:val="%2."/>
      <w:lvlJc w:val="left"/>
      <w:pPr>
        <w:ind w:left="1947" w:hanging="360"/>
      </w:pPr>
    </w:lvl>
    <w:lvl w:ilvl="2" w:tplc="080A001B" w:tentative="1">
      <w:start w:val="1"/>
      <w:numFmt w:val="lowerRoman"/>
      <w:lvlText w:val="%3."/>
      <w:lvlJc w:val="right"/>
      <w:pPr>
        <w:ind w:left="2667" w:hanging="180"/>
      </w:pPr>
    </w:lvl>
    <w:lvl w:ilvl="3" w:tplc="080A000F" w:tentative="1">
      <w:start w:val="1"/>
      <w:numFmt w:val="decimal"/>
      <w:lvlText w:val="%4."/>
      <w:lvlJc w:val="left"/>
      <w:pPr>
        <w:ind w:left="3387" w:hanging="360"/>
      </w:pPr>
    </w:lvl>
    <w:lvl w:ilvl="4" w:tplc="080A0019" w:tentative="1">
      <w:start w:val="1"/>
      <w:numFmt w:val="lowerLetter"/>
      <w:lvlText w:val="%5."/>
      <w:lvlJc w:val="left"/>
      <w:pPr>
        <w:ind w:left="4107" w:hanging="360"/>
      </w:pPr>
    </w:lvl>
    <w:lvl w:ilvl="5" w:tplc="080A001B" w:tentative="1">
      <w:start w:val="1"/>
      <w:numFmt w:val="lowerRoman"/>
      <w:lvlText w:val="%6."/>
      <w:lvlJc w:val="right"/>
      <w:pPr>
        <w:ind w:left="4827" w:hanging="180"/>
      </w:pPr>
    </w:lvl>
    <w:lvl w:ilvl="6" w:tplc="080A000F" w:tentative="1">
      <w:start w:val="1"/>
      <w:numFmt w:val="decimal"/>
      <w:lvlText w:val="%7."/>
      <w:lvlJc w:val="left"/>
      <w:pPr>
        <w:ind w:left="5547" w:hanging="360"/>
      </w:pPr>
    </w:lvl>
    <w:lvl w:ilvl="7" w:tplc="080A0019" w:tentative="1">
      <w:start w:val="1"/>
      <w:numFmt w:val="lowerLetter"/>
      <w:lvlText w:val="%8."/>
      <w:lvlJc w:val="left"/>
      <w:pPr>
        <w:ind w:left="6267" w:hanging="360"/>
      </w:pPr>
    </w:lvl>
    <w:lvl w:ilvl="8" w:tplc="080A001B" w:tentative="1">
      <w:start w:val="1"/>
      <w:numFmt w:val="lowerRoman"/>
      <w:lvlText w:val="%9."/>
      <w:lvlJc w:val="right"/>
      <w:pPr>
        <w:ind w:left="6987" w:hanging="180"/>
      </w:p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22CF1750"/>
    <w:multiLevelType w:val="hybridMultilevel"/>
    <w:tmpl w:val="40346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3A2160B"/>
    <w:multiLevelType w:val="hybridMultilevel"/>
    <w:tmpl w:val="CA1AE1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4639462A"/>
    <w:multiLevelType w:val="hybridMultilevel"/>
    <w:tmpl w:val="E80A89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995DBC"/>
    <w:multiLevelType w:val="hybridMultilevel"/>
    <w:tmpl w:val="8F202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1D0F22"/>
    <w:multiLevelType w:val="hybridMultilevel"/>
    <w:tmpl w:val="9A02E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FE1944"/>
    <w:multiLevelType w:val="hybridMultilevel"/>
    <w:tmpl w:val="E80A89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6275FD"/>
    <w:multiLevelType w:val="hybridMultilevel"/>
    <w:tmpl w:val="AD76244C"/>
    <w:lvl w:ilvl="0" w:tplc="C13A446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1"/>
  </w:num>
  <w:num w:numId="2">
    <w:abstractNumId w:val="8"/>
  </w:num>
  <w:num w:numId="3">
    <w:abstractNumId w:val="21"/>
  </w:num>
  <w:num w:numId="4">
    <w:abstractNumId w:val="12"/>
  </w:num>
  <w:num w:numId="5">
    <w:abstractNumId w:val="15"/>
  </w:num>
  <w:num w:numId="6">
    <w:abstractNumId w:val="20"/>
  </w:num>
  <w:num w:numId="7">
    <w:abstractNumId w:val="6"/>
  </w:num>
  <w:num w:numId="8">
    <w:abstractNumId w:val="14"/>
  </w:num>
  <w:num w:numId="9">
    <w:abstractNumId w:val="5"/>
  </w:num>
  <w:num w:numId="10">
    <w:abstractNumId w:val="23"/>
  </w:num>
  <w:num w:numId="11">
    <w:abstractNumId w:val="22"/>
  </w:num>
  <w:num w:numId="12">
    <w:abstractNumId w:val="2"/>
  </w:num>
  <w:num w:numId="13">
    <w:abstractNumId w:val="9"/>
  </w:num>
  <w:num w:numId="14">
    <w:abstractNumId w:val="19"/>
  </w:num>
  <w:num w:numId="15">
    <w:abstractNumId w:val="7"/>
  </w:num>
  <w:num w:numId="16">
    <w:abstractNumId w:val="3"/>
  </w:num>
  <w:num w:numId="17">
    <w:abstractNumId w:val="25"/>
  </w:num>
  <w:num w:numId="18">
    <w:abstractNumId w:val="10"/>
  </w:num>
  <w:num w:numId="19">
    <w:abstractNumId w:val="4"/>
  </w:num>
  <w:num w:numId="20">
    <w:abstractNumId w:val="17"/>
  </w:num>
  <w:num w:numId="21">
    <w:abstractNumId w:val="16"/>
  </w:num>
  <w:num w:numId="22">
    <w:abstractNumId w:val="0"/>
  </w:num>
  <w:num w:numId="23">
    <w:abstractNumId w:val="24"/>
  </w:num>
  <w:num w:numId="24">
    <w:abstractNumId w:val="13"/>
  </w:num>
  <w:num w:numId="25">
    <w:abstractNumId w:val="1"/>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070ED"/>
    <w:rsid w:val="00010312"/>
    <w:rsid w:val="000143C0"/>
    <w:rsid w:val="00014DEF"/>
    <w:rsid w:val="00015A6C"/>
    <w:rsid w:val="00016175"/>
    <w:rsid w:val="0002216C"/>
    <w:rsid w:val="000226B0"/>
    <w:rsid w:val="00022CE4"/>
    <w:rsid w:val="00023012"/>
    <w:rsid w:val="0002301A"/>
    <w:rsid w:val="00024E90"/>
    <w:rsid w:val="00025023"/>
    <w:rsid w:val="00025212"/>
    <w:rsid w:val="00025757"/>
    <w:rsid w:val="00032B3B"/>
    <w:rsid w:val="00032DB1"/>
    <w:rsid w:val="0003384D"/>
    <w:rsid w:val="000348D5"/>
    <w:rsid w:val="00035AE9"/>
    <w:rsid w:val="00036131"/>
    <w:rsid w:val="00036586"/>
    <w:rsid w:val="00041CB6"/>
    <w:rsid w:val="0004323F"/>
    <w:rsid w:val="000449D8"/>
    <w:rsid w:val="00045260"/>
    <w:rsid w:val="00045565"/>
    <w:rsid w:val="0004593B"/>
    <w:rsid w:val="00046272"/>
    <w:rsid w:val="000473B7"/>
    <w:rsid w:val="00054D61"/>
    <w:rsid w:val="00055242"/>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01F"/>
    <w:rsid w:val="00076427"/>
    <w:rsid w:val="000804AB"/>
    <w:rsid w:val="000828C4"/>
    <w:rsid w:val="00082DD8"/>
    <w:rsid w:val="00083046"/>
    <w:rsid w:val="00083EE0"/>
    <w:rsid w:val="0008416F"/>
    <w:rsid w:val="0008616B"/>
    <w:rsid w:val="00086730"/>
    <w:rsid w:val="00090D7C"/>
    <w:rsid w:val="00094761"/>
    <w:rsid w:val="00094D37"/>
    <w:rsid w:val="0009562E"/>
    <w:rsid w:val="00095ADE"/>
    <w:rsid w:val="000972A8"/>
    <w:rsid w:val="0009753E"/>
    <w:rsid w:val="00097CDF"/>
    <w:rsid w:val="000A04D1"/>
    <w:rsid w:val="000A182E"/>
    <w:rsid w:val="000A6553"/>
    <w:rsid w:val="000B0529"/>
    <w:rsid w:val="000B0904"/>
    <w:rsid w:val="000B0CB5"/>
    <w:rsid w:val="000B18D7"/>
    <w:rsid w:val="000B2E99"/>
    <w:rsid w:val="000B3538"/>
    <w:rsid w:val="000B3BAE"/>
    <w:rsid w:val="000B4B1F"/>
    <w:rsid w:val="000B5272"/>
    <w:rsid w:val="000B61E6"/>
    <w:rsid w:val="000B62F1"/>
    <w:rsid w:val="000B64C5"/>
    <w:rsid w:val="000B655B"/>
    <w:rsid w:val="000B69A4"/>
    <w:rsid w:val="000B7223"/>
    <w:rsid w:val="000B7616"/>
    <w:rsid w:val="000C0DCC"/>
    <w:rsid w:val="000C15D6"/>
    <w:rsid w:val="000C29C0"/>
    <w:rsid w:val="000C3D67"/>
    <w:rsid w:val="000C3FE8"/>
    <w:rsid w:val="000C4828"/>
    <w:rsid w:val="000C4D2E"/>
    <w:rsid w:val="000C5538"/>
    <w:rsid w:val="000C745E"/>
    <w:rsid w:val="000C77A7"/>
    <w:rsid w:val="000D0151"/>
    <w:rsid w:val="000D37D0"/>
    <w:rsid w:val="000D3A74"/>
    <w:rsid w:val="000D4B54"/>
    <w:rsid w:val="000D60F5"/>
    <w:rsid w:val="000D65DE"/>
    <w:rsid w:val="000D692A"/>
    <w:rsid w:val="000D6CA7"/>
    <w:rsid w:val="000E0158"/>
    <w:rsid w:val="000E0A12"/>
    <w:rsid w:val="000E1A57"/>
    <w:rsid w:val="000E45D8"/>
    <w:rsid w:val="000E577A"/>
    <w:rsid w:val="000E5C9C"/>
    <w:rsid w:val="000E7349"/>
    <w:rsid w:val="000F07DD"/>
    <w:rsid w:val="000F3981"/>
    <w:rsid w:val="000F4118"/>
    <w:rsid w:val="000F468A"/>
    <w:rsid w:val="000F5037"/>
    <w:rsid w:val="000F5F44"/>
    <w:rsid w:val="000F670B"/>
    <w:rsid w:val="000F697A"/>
    <w:rsid w:val="000F717C"/>
    <w:rsid w:val="000F7E81"/>
    <w:rsid w:val="00101C4A"/>
    <w:rsid w:val="001020DD"/>
    <w:rsid w:val="00102195"/>
    <w:rsid w:val="001022CF"/>
    <w:rsid w:val="00102547"/>
    <w:rsid w:val="0010279C"/>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483A"/>
    <w:rsid w:val="0014522A"/>
    <w:rsid w:val="0014551B"/>
    <w:rsid w:val="00145C98"/>
    <w:rsid w:val="00147347"/>
    <w:rsid w:val="00150562"/>
    <w:rsid w:val="00150A1A"/>
    <w:rsid w:val="00151136"/>
    <w:rsid w:val="0015117F"/>
    <w:rsid w:val="00151989"/>
    <w:rsid w:val="00151A5B"/>
    <w:rsid w:val="00153EE5"/>
    <w:rsid w:val="001546F1"/>
    <w:rsid w:val="00154D92"/>
    <w:rsid w:val="00155F72"/>
    <w:rsid w:val="00162BF3"/>
    <w:rsid w:val="00163386"/>
    <w:rsid w:val="001663E4"/>
    <w:rsid w:val="00167911"/>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F6D"/>
    <w:rsid w:val="00186C73"/>
    <w:rsid w:val="00187217"/>
    <w:rsid w:val="00191343"/>
    <w:rsid w:val="00191B20"/>
    <w:rsid w:val="00195864"/>
    <w:rsid w:val="00195ABC"/>
    <w:rsid w:val="00197C06"/>
    <w:rsid w:val="001A0160"/>
    <w:rsid w:val="001A058F"/>
    <w:rsid w:val="001A08D4"/>
    <w:rsid w:val="001A2AF9"/>
    <w:rsid w:val="001A2BC4"/>
    <w:rsid w:val="001A369C"/>
    <w:rsid w:val="001A3AF7"/>
    <w:rsid w:val="001B0C22"/>
    <w:rsid w:val="001B1A52"/>
    <w:rsid w:val="001B1B70"/>
    <w:rsid w:val="001B204A"/>
    <w:rsid w:val="001B64A5"/>
    <w:rsid w:val="001B6BB2"/>
    <w:rsid w:val="001C0033"/>
    <w:rsid w:val="001C05EB"/>
    <w:rsid w:val="001C0DFE"/>
    <w:rsid w:val="001C3D4E"/>
    <w:rsid w:val="001C450B"/>
    <w:rsid w:val="001C7783"/>
    <w:rsid w:val="001D27DB"/>
    <w:rsid w:val="001D5A42"/>
    <w:rsid w:val="001D720A"/>
    <w:rsid w:val="001E044E"/>
    <w:rsid w:val="001E063B"/>
    <w:rsid w:val="001E06B3"/>
    <w:rsid w:val="001E0A23"/>
    <w:rsid w:val="001E0B25"/>
    <w:rsid w:val="001E2427"/>
    <w:rsid w:val="001E2A93"/>
    <w:rsid w:val="001E323D"/>
    <w:rsid w:val="001E3536"/>
    <w:rsid w:val="001E3935"/>
    <w:rsid w:val="001E469E"/>
    <w:rsid w:val="001E5AD9"/>
    <w:rsid w:val="001F0CB0"/>
    <w:rsid w:val="001F1AE9"/>
    <w:rsid w:val="001F31BB"/>
    <w:rsid w:val="001F4740"/>
    <w:rsid w:val="001F4E09"/>
    <w:rsid w:val="001F6B92"/>
    <w:rsid w:val="001F7007"/>
    <w:rsid w:val="001F7076"/>
    <w:rsid w:val="001F7169"/>
    <w:rsid w:val="001F755E"/>
    <w:rsid w:val="001F769C"/>
    <w:rsid w:val="002006BD"/>
    <w:rsid w:val="00202D15"/>
    <w:rsid w:val="00202DAC"/>
    <w:rsid w:val="00203AE4"/>
    <w:rsid w:val="00204767"/>
    <w:rsid w:val="00205D7E"/>
    <w:rsid w:val="00207E55"/>
    <w:rsid w:val="00210011"/>
    <w:rsid w:val="002112F9"/>
    <w:rsid w:val="002124C1"/>
    <w:rsid w:val="002129D0"/>
    <w:rsid w:val="00212F24"/>
    <w:rsid w:val="002162F2"/>
    <w:rsid w:val="002206CB"/>
    <w:rsid w:val="00221A78"/>
    <w:rsid w:val="00221E94"/>
    <w:rsid w:val="00223488"/>
    <w:rsid w:val="002235CE"/>
    <w:rsid w:val="00223691"/>
    <w:rsid w:val="00224B2E"/>
    <w:rsid w:val="00224BFE"/>
    <w:rsid w:val="00225734"/>
    <w:rsid w:val="0022685C"/>
    <w:rsid w:val="00227549"/>
    <w:rsid w:val="00227941"/>
    <w:rsid w:val="002300C5"/>
    <w:rsid w:val="00230D36"/>
    <w:rsid w:val="00233899"/>
    <w:rsid w:val="002339D4"/>
    <w:rsid w:val="00236965"/>
    <w:rsid w:val="002372A2"/>
    <w:rsid w:val="00240454"/>
    <w:rsid w:val="00240E34"/>
    <w:rsid w:val="00241C30"/>
    <w:rsid w:val="0024264A"/>
    <w:rsid w:val="00243B2A"/>
    <w:rsid w:val="00244534"/>
    <w:rsid w:val="00245289"/>
    <w:rsid w:val="002460C8"/>
    <w:rsid w:val="002461D9"/>
    <w:rsid w:val="002468E8"/>
    <w:rsid w:val="0024772B"/>
    <w:rsid w:val="00250C2C"/>
    <w:rsid w:val="002512A8"/>
    <w:rsid w:val="002518F3"/>
    <w:rsid w:val="0025350A"/>
    <w:rsid w:val="0025367F"/>
    <w:rsid w:val="00253B4B"/>
    <w:rsid w:val="00254A77"/>
    <w:rsid w:val="002554A8"/>
    <w:rsid w:val="002603BF"/>
    <w:rsid w:val="00261EEA"/>
    <w:rsid w:val="00262D6D"/>
    <w:rsid w:val="002638EA"/>
    <w:rsid w:val="002645C5"/>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4DE6"/>
    <w:rsid w:val="00284E4A"/>
    <w:rsid w:val="0028521D"/>
    <w:rsid w:val="00285DE8"/>
    <w:rsid w:val="00287176"/>
    <w:rsid w:val="002878CE"/>
    <w:rsid w:val="00287B79"/>
    <w:rsid w:val="00287FE5"/>
    <w:rsid w:val="002919CC"/>
    <w:rsid w:val="0029391B"/>
    <w:rsid w:val="00296BCD"/>
    <w:rsid w:val="00297D87"/>
    <w:rsid w:val="002A2302"/>
    <w:rsid w:val="002A4544"/>
    <w:rsid w:val="002A501A"/>
    <w:rsid w:val="002A5552"/>
    <w:rsid w:val="002B01C8"/>
    <w:rsid w:val="002B07BE"/>
    <w:rsid w:val="002B3733"/>
    <w:rsid w:val="002B4364"/>
    <w:rsid w:val="002B6797"/>
    <w:rsid w:val="002C03AE"/>
    <w:rsid w:val="002C0846"/>
    <w:rsid w:val="002C304F"/>
    <w:rsid w:val="002C349D"/>
    <w:rsid w:val="002C3AFD"/>
    <w:rsid w:val="002C3C65"/>
    <w:rsid w:val="002C640E"/>
    <w:rsid w:val="002C6632"/>
    <w:rsid w:val="002C6959"/>
    <w:rsid w:val="002C778A"/>
    <w:rsid w:val="002C7BE1"/>
    <w:rsid w:val="002D3BD5"/>
    <w:rsid w:val="002D4174"/>
    <w:rsid w:val="002D76F7"/>
    <w:rsid w:val="002E15BC"/>
    <w:rsid w:val="002E2A07"/>
    <w:rsid w:val="002E31D2"/>
    <w:rsid w:val="002E35FA"/>
    <w:rsid w:val="002E3F0C"/>
    <w:rsid w:val="002E4913"/>
    <w:rsid w:val="002E5AD7"/>
    <w:rsid w:val="002E6104"/>
    <w:rsid w:val="002E6B97"/>
    <w:rsid w:val="002F107E"/>
    <w:rsid w:val="002F132E"/>
    <w:rsid w:val="002F1B30"/>
    <w:rsid w:val="002F3B82"/>
    <w:rsid w:val="002F4AC8"/>
    <w:rsid w:val="002F4E3B"/>
    <w:rsid w:val="002F7595"/>
    <w:rsid w:val="002F76D6"/>
    <w:rsid w:val="002F7CA2"/>
    <w:rsid w:val="002F7F57"/>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1224"/>
    <w:rsid w:val="003215E3"/>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67F7"/>
    <w:rsid w:val="00337417"/>
    <w:rsid w:val="003408B6"/>
    <w:rsid w:val="00340A35"/>
    <w:rsid w:val="00342D0A"/>
    <w:rsid w:val="00343D6D"/>
    <w:rsid w:val="00344153"/>
    <w:rsid w:val="003447BF"/>
    <w:rsid w:val="00345DCA"/>
    <w:rsid w:val="00353742"/>
    <w:rsid w:val="00353EE2"/>
    <w:rsid w:val="00354346"/>
    <w:rsid w:val="00354409"/>
    <w:rsid w:val="00355AAF"/>
    <w:rsid w:val="0035600E"/>
    <w:rsid w:val="00356645"/>
    <w:rsid w:val="003568DD"/>
    <w:rsid w:val="00356A6B"/>
    <w:rsid w:val="003612C5"/>
    <w:rsid w:val="0036248D"/>
    <w:rsid w:val="00363C6D"/>
    <w:rsid w:val="003645B2"/>
    <w:rsid w:val="00364E32"/>
    <w:rsid w:val="003660CB"/>
    <w:rsid w:val="00371208"/>
    <w:rsid w:val="0037250B"/>
    <w:rsid w:val="00372DE5"/>
    <w:rsid w:val="00373D2D"/>
    <w:rsid w:val="00374780"/>
    <w:rsid w:val="003758C8"/>
    <w:rsid w:val="00377C19"/>
    <w:rsid w:val="00377FA5"/>
    <w:rsid w:val="0038153F"/>
    <w:rsid w:val="00382721"/>
    <w:rsid w:val="003844F5"/>
    <w:rsid w:val="003849BE"/>
    <w:rsid w:val="00384B83"/>
    <w:rsid w:val="00385D56"/>
    <w:rsid w:val="0038705E"/>
    <w:rsid w:val="00390022"/>
    <w:rsid w:val="00393309"/>
    <w:rsid w:val="00395292"/>
    <w:rsid w:val="003952AE"/>
    <w:rsid w:val="00395883"/>
    <w:rsid w:val="00395A24"/>
    <w:rsid w:val="00396816"/>
    <w:rsid w:val="00396C10"/>
    <w:rsid w:val="003971AA"/>
    <w:rsid w:val="00397580"/>
    <w:rsid w:val="003A10C4"/>
    <w:rsid w:val="003A1264"/>
    <w:rsid w:val="003A268D"/>
    <w:rsid w:val="003A2B7A"/>
    <w:rsid w:val="003A3F4A"/>
    <w:rsid w:val="003A6C88"/>
    <w:rsid w:val="003B4766"/>
    <w:rsid w:val="003B4A85"/>
    <w:rsid w:val="003B58F0"/>
    <w:rsid w:val="003B613A"/>
    <w:rsid w:val="003B6816"/>
    <w:rsid w:val="003B753E"/>
    <w:rsid w:val="003C0593"/>
    <w:rsid w:val="003C0614"/>
    <w:rsid w:val="003C14D5"/>
    <w:rsid w:val="003C2CE0"/>
    <w:rsid w:val="003C3EFA"/>
    <w:rsid w:val="003C3F14"/>
    <w:rsid w:val="003C3F24"/>
    <w:rsid w:val="003C5718"/>
    <w:rsid w:val="003D1464"/>
    <w:rsid w:val="003D1E4A"/>
    <w:rsid w:val="003D3CB5"/>
    <w:rsid w:val="003D60CC"/>
    <w:rsid w:val="003D665C"/>
    <w:rsid w:val="003D7D50"/>
    <w:rsid w:val="003E0DF1"/>
    <w:rsid w:val="003E36B8"/>
    <w:rsid w:val="003E423C"/>
    <w:rsid w:val="003E5F69"/>
    <w:rsid w:val="003E705C"/>
    <w:rsid w:val="003E7CB4"/>
    <w:rsid w:val="003E7CBD"/>
    <w:rsid w:val="003E7E7C"/>
    <w:rsid w:val="003F0148"/>
    <w:rsid w:val="003F0B53"/>
    <w:rsid w:val="003F0BAB"/>
    <w:rsid w:val="003F1040"/>
    <w:rsid w:val="003F13A5"/>
    <w:rsid w:val="003F1956"/>
    <w:rsid w:val="003F3F1F"/>
    <w:rsid w:val="003F60AE"/>
    <w:rsid w:val="003F616B"/>
    <w:rsid w:val="00400055"/>
    <w:rsid w:val="004009FD"/>
    <w:rsid w:val="004111BE"/>
    <w:rsid w:val="00413274"/>
    <w:rsid w:val="0041339F"/>
    <w:rsid w:val="0041380F"/>
    <w:rsid w:val="0041396C"/>
    <w:rsid w:val="004150A0"/>
    <w:rsid w:val="00416B03"/>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1D2A"/>
    <w:rsid w:val="00462B01"/>
    <w:rsid w:val="00467178"/>
    <w:rsid w:val="0046743F"/>
    <w:rsid w:val="00467AC3"/>
    <w:rsid w:val="004704AE"/>
    <w:rsid w:val="00475264"/>
    <w:rsid w:val="004752CC"/>
    <w:rsid w:val="004776DF"/>
    <w:rsid w:val="00480591"/>
    <w:rsid w:val="00480C77"/>
    <w:rsid w:val="00480D4E"/>
    <w:rsid w:val="0048196A"/>
    <w:rsid w:val="004827A6"/>
    <w:rsid w:val="00483C71"/>
    <w:rsid w:val="00485377"/>
    <w:rsid w:val="00487212"/>
    <w:rsid w:val="004876EA"/>
    <w:rsid w:val="00491468"/>
    <w:rsid w:val="00492947"/>
    <w:rsid w:val="00493912"/>
    <w:rsid w:val="004943F7"/>
    <w:rsid w:val="00494977"/>
    <w:rsid w:val="004949D0"/>
    <w:rsid w:val="00495028"/>
    <w:rsid w:val="0049542D"/>
    <w:rsid w:val="00495696"/>
    <w:rsid w:val="00495C4D"/>
    <w:rsid w:val="00496A4E"/>
    <w:rsid w:val="00496DE8"/>
    <w:rsid w:val="00497654"/>
    <w:rsid w:val="004979F2"/>
    <w:rsid w:val="00497D94"/>
    <w:rsid w:val="004A0A86"/>
    <w:rsid w:val="004A0BB2"/>
    <w:rsid w:val="004A103A"/>
    <w:rsid w:val="004A164B"/>
    <w:rsid w:val="004A27FA"/>
    <w:rsid w:val="004A42A7"/>
    <w:rsid w:val="004A518E"/>
    <w:rsid w:val="004A6177"/>
    <w:rsid w:val="004A630F"/>
    <w:rsid w:val="004A6BDD"/>
    <w:rsid w:val="004A6F8A"/>
    <w:rsid w:val="004A7110"/>
    <w:rsid w:val="004A73AC"/>
    <w:rsid w:val="004B0AAF"/>
    <w:rsid w:val="004B3ADB"/>
    <w:rsid w:val="004B6201"/>
    <w:rsid w:val="004B6294"/>
    <w:rsid w:val="004B70AC"/>
    <w:rsid w:val="004C357D"/>
    <w:rsid w:val="004C7CFD"/>
    <w:rsid w:val="004D0AFD"/>
    <w:rsid w:val="004D1501"/>
    <w:rsid w:val="004D197C"/>
    <w:rsid w:val="004D44F9"/>
    <w:rsid w:val="004D4B98"/>
    <w:rsid w:val="004D6A62"/>
    <w:rsid w:val="004D70E7"/>
    <w:rsid w:val="004D7CA5"/>
    <w:rsid w:val="004E2E80"/>
    <w:rsid w:val="004E2F49"/>
    <w:rsid w:val="004E309E"/>
    <w:rsid w:val="004E39E8"/>
    <w:rsid w:val="004E4785"/>
    <w:rsid w:val="004E7F9C"/>
    <w:rsid w:val="004F0A1B"/>
    <w:rsid w:val="004F1932"/>
    <w:rsid w:val="004F1BB0"/>
    <w:rsid w:val="004F24A5"/>
    <w:rsid w:val="004F2C83"/>
    <w:rsid w:val="004F6266"/>
    <w:rsid w:val="005002F1"/>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09F0"/>
    <w:rsid w:val="00510C17"/>
    <w:rsid w:val="00510CD1"/>
    <w:rsid w:val="005144AF"/>
    <w:rsid w:val="00515165"/>
    <w:rsid w:val="0051557F"/>
    <w:rsid w:val="005201C1"/>
    <w:rsid w:val="0052126A"/>
    <w:rsid w:val="005221E8"/>
    <w:rsid w:val="00523A76"/>
    <w:rsid w:val="00524BB3"/>
    <w:rsid w:val="005252DC"/>
    <w:rsid w:val="00525422"/>
    <w:rsid w:val="005338B6"/>
    <w:rsid w:val="00534049"/>
    <w:rsid w:val="005341E1"/>
    <w:rsid w:val="0053478C"/>
    <w:rsid w:val="00534DFF"/>
    <w:rsid w:val="00536253"/>
    <w:rsid w:val="00541DAA"/>
    <w:rsid w:val="0054255D"/>
    <w:rsid w:val="00542952"/>
    <w:rsid w:val="00544CCA"/>
    <w:rsid w:val="00545DE9"/>
    <w:rsid w:val="00545DF2"/>
    <w:rsid w:val="00547091"/>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8A8"/>
    <w:rsid w:val="00565928"/>
    <w:rsid w:val="00565E49"/>
    <w:rsid w:val="00565F9E"/>
    <w:rsid w:val="005662E6"/>
    <w:rsid w:val="00566C89"/>
    <w:rsid w:val="0057064B"/>
    <w:rsid w:val="0057112E"/>
    <w:rsid w:val="005721B5"/>
    <w:rsid w:val="00573914"/>
    <w:rsid w:val="005739E3"/>
    <w:rsid w:val="005747B1"/>
    <w:rsid w:val="00581327"/>
    <w:rsid w:val="00583943"/>
    <w:rsid w:val="00584534"/>
    <w:rsid w:val="00584703"/>
    <w:rsid w:val="00584F18"/>
    <w:rsid w:val="00585337"/>
    <w:rsid w:val="005857A0"/>
    <w:rsid w:val="00586C8F"/>
    <w:rsid w:val="00590379"/>
    <w:rsid w:val="0059189A"/>
    <w:rsid w:val="005919D2"/>
    <w:rsid w:val="00591B7F"/>
    <w:rsid w:val="00592CCE"/>
    <w:rsid w:val="00592CD0"/>
    <w:rsid w:val="005936F4"/>
    <w:rsid w:val="00593C60"/>
    <w:rsid w:val="00595D4B"/>
    <w:rsid w:val="005A03F7"/>
    <w:rsid w:val="005A0D8D"/>
    <w:rsid w:val="005A135D"/>
    <w:rsid w:val="005A2865"/>
    <w:rsid w:val="005A3F24"/>
    <w:rsid w:val="005A4B25"/>
    <w:rsid w:val="005A518D"/>
    <w:rsid w:val="005A6122"/>
    <w:rsid w:val="005A74C0"/>
    <w:rsid w:val="005A7F94"/>
    <w:rsid w:val="005B0894"/>
    <w:rsid w:val="005B0FD1"/>
    <w:rsid w:val="005B10D6"/>
    <w:rsid w:val="005B17BA"/>
    <w:rsid w:val="005B23E3"/>
    <w:rsid w:val="005B5738"/>
    <w:rsid w:val="005B603E"/>
    <w:rsid w:val="005B6397"/>
    <w:rsid w:val="005B6400"/>
    <w:rsid w:val="005B7762"/>
    <w:rsid w:val="005B7F09"/>
    <w:rsid w:val="005C2006"/>
    <w:rsid w:val="005C2510"/>
    <w:rsid w:val="005C269B"/>
    <w:rsid w:val="005C3D30"/>
    <w:rsid w:val="005C3D6F"/>
    <w:rsid w:val="005C57B1"/>
    <w:rsid w:val="005C5910"/>
    <w:rsid w:val="005C5E5D"/>
    <w:rsid w:val="005C64C9"/>
    <w:rsid w:val="005C68D1"/>
    <w:rsid w:val="005C7D33"/>
    <w:rsid w:val="005D1FD3"/>
    <w:rsid w:val="005E15BD"/>
    <w:rsid w:val="005E1895"/>
    <w:rsid w:val="005E1E37"/>
    <w:rsid w:val="005E2488"/>
    <w:rsid w:val="005E26DA"/>
    <w:rsid w:val="005E2C56"/>
    <w:rsid w:val="005E2E2E"/>
    <w:rsid w:val="005E5F73"/>
    <w:rsid w:val="005E730A"/>
    <w:rsid w:val="005F0E32"/>
    <w:rsid w:val="005F3D67"/>
    <w:rsid w:val="005F462A"/>
    <w:rsid w:val="005F4805"/>
    <w:rsid w:val="005F78A6"/>
    <w:rsid w:val="0060099F"/>
    <w:rsid w:val="006013D0"/>
    <w:rsid w:val="00601629"/>
    <w:rsid w:val="0060225B"/>
    <w:rsid w:val="00602629"/>
    <w:rsid w:val="00603A62"/>
    <w:rsid w:val="00604001"/>
    <w:rsid w:val="00604B61"/>
    <w:rsid w:val="00605D86"/>
    <w:rsid w:val="00607BD2"/>
    <w:rsid w:val="006117B3"/>
    <w:rsid w:val="00612EE3"/>
    <w:rsid w:val="00613CEC"/>
    <w:rsid w:val="00614381"/>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5972"/>
    <w:rsid w:val="00667125"/>
    <w:rsid w:val="006703F8"/>
    <w:rsid w:val="0067308B"/>
    <w:rsid w:val="0067495D"/>
    <w:rsid w:val="00680774"/>
    <w:rsid w:val="006809F5"/>
    <w:rsid w:val="00681113"/>
    <w:rsid w:val="00681AD4"/>
    <w:rsid w:val="00682045"/>
    <w:rsid w:val="00682544"/>
    <w:rsid w:val="006829BD"/>
    <w:rsid w:val="0068398B"/>
    <w:rsid w:val="00686D5E"/>
    <w:rsid w:val="006912F0"/>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2D6"/>
    <w:rsid w:val="006B5328"/>
    <w:rsid w:val="006B6018"/>
    <w:rsid w:val="006B77AC"/>
    <w:rsid w:val="006C0CDE"/>
    <w:rsid w:val="006C10CD"/>
    <w:rsid w:val="006C2A57"/>
    <w:rsid w:val="006C693B"/>
    <w:rsid w:val="006D0CBB"/>
    <w:rsid w:val="006D16B4"/>
    <w:rsid w:val="006D349B"/>
    <w:rsid w:val="006D4251"/>
    <w:rsid w:val="006D6098"/>
    <w:rsid w:val="006D6A3D"/>
    <w:rsid w:val="006D7CA5"/>
    <w:rsid w:val="006E161F"/>
    <w:rsid w:val="006E5682"/>
    <w:rsid w:val="006E6EBD"/>
    <w:rsid w:val="006F037B"/>
    <w:rsid w:val="006F0BA7"/>
    <w:rsid w:val="006F2E71"/>
    <w:rsid w:val="006F36FE"/>
    <w:rsid w:val="006F4FE1"/>
    <w:rsid w:val="006F5455"/>
    <w:rsid w:val="006F567F"/>
    <w:rsid w:val="006F56CD"/>
    <w:rsid w:val="006F5EDD"/>
    <w:rsid w:val="006F6350"/>
    <w:rsid w:val="006F7801"/>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2435"/>
    <w:rsid w:val="00734F93"/>
    <w:rsid w:val="0073650A"/>
    <w:rsid w:val="007366C1"/>
    <w:rsid w:val="00736850"/>
    <w:rsid w:val="007403C2"/>
    <w:rsid w:val="0074120F"/>
    <w:rsid w:val="0074160D"/>
    <w:rsid w:val="00742E96"/>
    <w:rsid w:val="00743187"/>
    <w:rsid w:val="00743926"/>
    <w:rsid w:val="00743A32"/>
    <w:rsid w:val="00744803"/>
    <w:rsid w:val="0074541C"/>
    <w:rsid w:val="007454C5"/>
    <w:rsid w:val="007464D1"/>
    <w:rsid w:val="00746881"/>
    <w:rsid w:val="007479CC"/>
    <w:rsid w:val="00747ADE"/>
    <w:rsid w:val="007510D7"/>
    <w:rsid w:val="007527C9"/>
    <w:rsid w:val="00752AE7"/>
    <w:rsid w:val="00752E50"/>
    <w:rsid w:val="007532B4"/>
    <w:rsid w:val="0075337E"/>
    <w:rsid w:val="00753FED"/>
    <w:rsid w:val="0075566D"/>
    <w:rsid w:val="007568D5"/>
    <w:rsid w:val="00756F29"/>
    <w:rsid w:val="00757260"/>
    <w:rsid w:val="00761543"/>
    <w:rsid w:val="00762AE2"/>
    <w:rsid w:val="00762FCF"/>
    <w:rsid w:val="00764E7E"/>
    <w:rsid w:val="00765248"/>
    <w:rsid w:val="007653EE"/>
    <w:rsid w:val="00766984"/>
    <w:rsid w:val="00766EA8"/>
    <w:rsid w:val="00767CA0"/>
    <w:rsid w:val="00771B3C"/>
    <w:rsid w:val="00772CAA"/>
    <w:rsid w:val="00773BF1"/>
    <w:rsid w:val="007760E7"/>
    <w:rsid w:val="00777525"/>
    <w:rsid w:val="007779BE"/>
    <w:rsid w:val="00780367"/>
    <w:rsid w:val="0078048D"/>
    <w:rsid w:val="0078123E"/>
    <w:rsid w:val="00781DBF"/>
    <w:rsid w:val="007822E3"/>
    <w:rsid w:val="007834D3"/>
    <w:rsid w:val="00783A70"/>
    <w:rsid w:val="00785AB4"/>
    <w:rsid w:val="00787827"/>
    <w:rsid w:val="00787C14"/>
    <w:rsid w:val="00790C3F"/>
    <w:rsid w:val="00791A01"/>
    <w:rsid w:val="007923EE"/>
    <w:rsid w:val="0079304B"/>
    <w:rsid w:val="0079505E"/>
    <w:rsid w:val="007956F3"/>
    <w:rsid w:val="00795AEB"/>
    <w:rsid w:val="00795E9F"/>
    <w:rsid w:val="00797053"/>
    <w:rsid w:val="00797FC3"/>
    <w:rsid w:val="007A0234"/>
    <w:rsid w:val="007A43E9"/>
    <w:rsid w:val="007B2765"/>
    <w:rsid w:val="007B338D"/>
    <w:rsid w:val="007B340E"/>
    <w:rsid w:val="007B353F"/>
    <w:rsid w:val="007B5345"/>
    <w:rsid w:val="007B621E"/>
    <w:rsid w:val="007B6B5F"/>
    <w:rsid w:val="007B7003"/>
    <w:rsid w:val="007C0A9A"/>
    <w:rsid w:val="007C19C4"/>
    <w:rsid w:val="007C2A60"/>
    <w:rsid w:val="007C3BA0"/>
    <w:rsid w:val="007C485E"/>
    <w:rsid w:val="007C4F27"/>
    <w:rsid w:val="007C5EBD"/>
    <w:rsid w:val="007C7595"/>
    <w:rsid w:val="007C7C5B"/>
    <w:rsid w:val="007D0955"/>
    <w:rsid w:val="007D0CCE"/>
    <w:rsid w:val="007D1C40"/>
    <w:rsid w:val="007D2C7E"/>
    <w:rsid w:val="007D2F80"/>
    <w:rsid w:val="007D5BD8"/>
    <w:rsid w:val="007D6CD4"/>
    <w:rsid w:val="007E234A"/>
    <w:rsid w:val="007E2C7D"/>
    <w:rsid w:val="007E36C8"/>
    <w:rsid w:val="007E5A73"/>
    <w:rsid w:val="007E60B9"/>
    <w:rsid w:val="007E66AC"/>
    <w:rsid w:val="007E717E"/>
    <w:rsid w:val="007E770A"/>
    <w:rsid w:val="007F4106"/>
    <w:rsid w:val="007F41B3"/>
    <w:rsid w:val="007F5A4E"/>
    <w:rsid w:val="007F5A77"/>
    <w:rsid w:val="007F6FE0"/>
    <w:rsid w:val="00800395"/>
    <w:rsid w:val="00800D52"/>
    <w:rsid w:val="00800E6C"/>
    <w:rsid w:val="008012B8"/>
    <w:rsid w:val="00803608"/>
    <w:rsid w:val="00804B08"/>
    <w:rsid w:val="00805CBE"/>
    <w:rsid w:val="00805EE3"/>
    <w:rsid w:val="00806960"/>
    <w:rsid w:val="00810341"/>
    <w:rsid w:val="008103CA"/>
    <w:rsid w:val="00810A61"/>
    <w:rsid w:val="00812493"/>
    <w:rsid w:val="00812C6F"/>
    <w:rsid w:val="00812F58"/>
    <w:rsid w:val="0081344A"/>
    <w:rsid w:val="00814D68"/>
    <w:rsid w:val="00815B4A"/>
    <w:rsid w:val="0081707F"/>
    <w:rsid w:val="00820658"/>
    <w:rsid w:val="00820FF1"/>
    <w:rsid w:val="00822043"/>
    <w:rsid w:val="00822797"/>
    <w:rsid w:val="00822FE1"/>
    <w:rsid w:val="008238F3"/>
    <w:rsid w:val="0082421B"/>
    <w:rsid w:val="008246B7"/>
    <w:rsid w:val="00831897"/>
    <w:rsid w:val="00834C44"/>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02BF"/>
    <w:rsid w:val="0085186A"/>
    <w:rsid w:val="00852B23"/>
    <w:rsid w:val="00853437"/>
    <w:rsid w:val="008551CF"/>
    <w:rsid w:val="0085527B"/>
    <w:rsid w:val="00855F3E"/>
    <w:rsid w:val="0085795C"/>
    <w:rsid w:val="00861019"/>
    <w:rsid w:val="008621CC"/>
    <w:rsid w:val="00862A6E"/>
    <w:rsid w:val="00864B71"/>
    <w:rsid w:val="00864D46"/>
    <w:rsid w:val="00865B77"/>
    <w:rsid w:val="00865CA4"/>
    <w:rsid w:val="00867B14"/>
    <w:rsid w:val="00870393"/>
    <w:rsid w:val="008719A1"/>
    <w:rsid w:val="008729F8"/>
    <w:rsid w:val="008756AA"/>
    <w:rsid w:val="0087795C"/>
    <w:rsid w:val="00877FCF"/>
    <w:rsid w:val="00880097"/>
    <w:rsid w:val="00880438"/>
    <w:rsid w:val="008815A1"/>
    <w:rsid w:val="0088371C"/>
    <w:rsid w:val="0088408B"/>
    <w:rsid w:val="0088409D"/>
    <w:rsid w:val="00884758"/>
    <w:rsid w:val="00884A22"/>
    <w:rsid w:val="00884D1D"/>
    <w:rsid w:val="00885140"/>
    <w:rsid w:val="00885392"/>
    <w:rsid w:val="00887524"/>
    <w:rsid w:val="00890348"/>
    <w:rsid w:val="008917E6"/>
    <w:rsid w:val="00893FC7"/>
    <w:rsid w:val="0089432D"/>
    <w:rsid w:val="008943D7"/>
    <w:rsid w:val="00894CB5"/>
    <w:rsid w:val="008975C7"/>
    <w:rsid w:val="008A088E"/>
    <w:rsid w:val="008A36AF"/>
    <w:rsid w:val="008A3DEF"/>
    <w:rsid w:val="008A75F7"/>
    <w:rsid w:val="008B171B"/>
    <w:rsid w:val="008B430E"/>
    <w:rsid w:val="008B4E7A"/>
    <w:rsid w:val="008B4ECE"/>
    <w:rsid w:val="008B5F0E"/>
    <w:rsid w:val="008B7267"/>
    <w:rsid w:val="008C0CAB"/>
    <w:rsid w:val="008C2671"/>
    <w:rsid w:val="008C4140"/>
    <w:rsid w:val="008C4362"/>
    <w:rsid w:val="008C5327"/>
    <w:rsid w:val="008C7FDF"/>
    <w:rsid w:val="008D0414"/>
    <w:rsid w:val="008D0FA6"/>
    <w:rsid w:val="008D28CA"/>
    <w:rsid w:val="008D726C"/>
    <w:rsid w:val="008E02BE"/>
    <w:rsid w:val="008E1CAB"/>
    <w:rsid w:val="008E1D04"/>
    <w:rsid w:val="008E2E02"/>
    <w:rsid w:val="008E2F98"/>
    <w:rsid w:val="008E4E1F"/>
    <w:rsid w:val="008E5111"/>
    <w:rsid w:val="008E5F4B"/>
    <w:rsid w:val="008E7536"/>
    <w:rsid w:val="008E7F3D"/>
    <w:rsid w:val="008F0003"/>
    <w:rsid w:val="008F078A"/>
    <w:rsid w:val="008F0D27"/>
    <w:rsid w:val="008F0DC7"/>
    <w:rsid w:val="008F44F7"/>
    <w:rsid w:val="008F4BFC"/>
    <w:rsid w:val="008F5143"/>
    <w:rsid w:val="009041CD"/>
    <w:rsid w:val="00905D8A"/>
    <w:rsid w:val="0090618B"/>
    <w:rsid w:val="00906CF7"/>
    <w:rsid w:val="00906EAD"/>
    <w:rsid w:val="009115FF"/>
    <w:rsid w:val="00911764"/>
    <w:rsid w:val="00913538"/>
    <w:rsid w:val="009136D7"/>
    <w:rsid w:val="009139B8"/>
    <w:rsid w:val="009145CC"/>
    <w:rsid w:val="00915086"/>
    <w:rsid w:val="0092097B"/>
    <w:rsid w:val="00920A0F"/>
    <w:rsid w:val="00920A98"/>
    <w:rsid w:val="00923966"/>
    <w:rsid w:val="009242F6"/>
    <w:rsid w:val="00924931"/>
    <w:rsid w:val="00926125"/>
    <w:rsid w:val="00926A1A"/>
    <w:rsid w:val="00926BF1"/>
    <w:rsid w:val="00927C30"/>
    <w:rsid w:val="00927D7D"/>
    <w:rsid w:val="00930ABE"/>
    <w:rsid w:val="00932FBB"/>
    <w:rsid w:val="0093614A"/>
    <w:rsid w:val="00936234"/>
    <w:rsid w:val="009362BC"/>
    <w:rsid w:val="00936BEB"/>
    <w:rsid w:val="00937C5E"/>
    <w:rsid w:val="00937F06"/>
    <w:rsid w:val="00941DFB"/>
    <w:rsid w:val="00943052"/>
    <w:rsid w:val="009450EA"/>
    <w:rsid w:val="00946212"/>
    <w:rsid w:val="00946533"/>
    <w:rsid w:val="00947FD9"/>
    <w:rsid w:val="00950593"/>
    <w:rsid w:val="00950973"/>
    <w:rsid w:val="00951360"/>
    <w:rsid w:val="00952CAB"/>
    <w:rsid w:val="00953C11"/>
    <w:rsid w:val="00953D37"/>
    <w:rsid w:val="00954684"/>
    <w:rsid w:val="009559A6"/>
    <w:rsid w:val="00955EEE"/>
    <w:rsid w:val="00961683"/>
    <w:rsid w:val="00962E46"/>
    <w:rsid w:val="009640A9"/>
    <w:rsid w:val="009701BA"/>
    <w:rsid w:val="00971470"/>
    <w:rsid w:val="009760D2"/>
    <w:rsid w:val="009767EE"/>
    <w:rsid w:val="00981C43"/>
    <w:rsid w:val="00981EBD"/>
    <w:rsid w:val="00981FA0"/>
    <w:rsid w:val="009831F4"/>
    <w:rsid w:val="009840E8"/>
    <w:rsid w:val="0098556E"/>
    <w:rsid w:val="009861BB"/>
    <w:rsid w:val="0098703E"/>
    <w:rsid w:val="00987F0A"/>
    <w:rsid w:val="00990CF7"/>
    <w:rsid w:val="00991378"/>
    <w:rsid w:val="00991F7C"/>
    <w:rsid w:val="00992030"/>
    <w:rsid w:val="009920C5"/>
    <w:rsid w:val="00992B4B"/>
    <w:rsid w:val="009931E7"/>
    <w:rsid w:val="00996180"/>
    <w:rsid w:val="009973D3"/>
    <w:rsid w:val="00997A26"/>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C722F"/>
    <w:rsid w:val="009D04F4"/>
    <w:rsid w:val="009D1434"/>
    <w:rsid w:val="009D34E5"/>
    <w:rsid w:val="009D4791"/>
    <w:rsid w:val="009D70F4"/>
    <w:rsid w:val="009D789E"/>
    <w:rsid w:val="009D7C5F"/>
    <w:rsid w:val="009E177E"/>
    <w:rsid w:val="009E2B21"/>
    <w:rsid w:val="009E38BB"/>
    <w:rsid w:val="009E5500"/>
    <w:rsid w:val="009E55D4"/>
    <w:rsid w:val="009E71DE"/>
    <w:rsid w:val="009E7824"/>
    <w:rsid w:val="009E7B19"/>
    <w:rsid w:val="009F058B"/>
    <w:rsid w:val="009F1805"/>
    <w:rsid w:val="009F1EF7"/>
    <w:rsid w:val="009F204C"/>
    <w:rsid w:val="009F2A70"/>
    <w:rsid w:val="009F2E56"/>
    <w:rsid w:val="009F3978"/>
    <w:rsid w:val="009F3DC1"/>
    <w:rsid w:val="009F468D"/>
    <w:rsid w:val="009F59D2"/>
    <w:rsid w:val="009F5D80"/>
    <w:rsid w:val="009F6C27"/>
    <w:rsid w:val="009F6CB5"/>
    <w:rsid w:val="00A0084E"/>
    <w:rsid w:val="00A0129B"/>
    <w:rsid w:val="00A02CBC"/>
    <w:rsid w:val="00A03301"/>
    <w:rsid w:val="00A050AC"/>
    <w:rsid w:val="00A053E0"/>
    <w:rsid w:val="00A060CB"/>
    <w:rsid w:val="00A07B34"/>
    <w:rsid w:val="00A1018E"/>
    <w:rsid w:val="00A10FC0"/>
    <w:rsid w:val="00A11181"/>
    <w:rsid w:val="00A11186"/>
    <w:rsid w:val="00A1299F"/>
    <w:rsid w:val="00A12EEC"/>
    <w:rsid w:val="00A14FF5"/>
    <w:rsid w:val="00A16208"/>
    <w:rsid w:val="00A2052A"/>
    <w:rsid w:val="00A205D3"/>
    <w:rsid w:val="00A21E0C"/>
    <w:rsid w:val="00A2320C"/>
    <w:rsid w:val="00A23383"/>
    <w:rsid w:val="00A24099"/>
    <w:rsid w:val="00A2664D"/>
    <w:rsid w:val="00A267E1"/>
    <w:rsid w:val="00A271D4"/>
    <w:rsid w:val="00A30AA7"/>
    <w:rsid w:val="00A30F4A"/>
    <w:rsid w:val="00A312CB"/>
    <w:rsid w:val="00A32E5B"/>
    <w:rsid w:val="00A32F2E"/>
    <w:rsid w:val="00A3308B"/>
    <w:rsid w:val="00A4105B"/>
    <w:rsid w:val="00A427DF"/>
    <w:rsid w:val="00A42A84"/>
    <w:rsid w:val="00A4334E"/>
    <w:rsid w:val="00A43A0E"/>
    <w:rsid w:val="00A43F51"/>
    <w:rsid w:val="00A47013"/>
    <w:rsid w:val="00A478F7"/>
    <w:rsid w:val="00A50340"/>
    <w:rsid w:val="00A50358"/>
    <w:rsid w:val="00A50A10"/>
    <w:rsid w:val="00A50AB2"/>
    <w:rsid w:val="00A5133B"/>
    <w:rsid w:val="00A51A50"/>
    <w:rsid w:val="00A52CC8"/>
    <w:rsid w:val="00A52D6C"/>
    <w:rsid w:val="00A54364"/>
    <w:rsid w:val="00A54B31"/>
    <w:rsid w:val="00A56539"/>
    <w:rsid w:val="00A56962"/>
    <w:rsid w:val="00A61214"/>
    <w:rsid w:val="00A61554"/>
    <w:rsid w:val="00A628B8"/>
    <w:rsid w:val="00A63819"/>
    <w:rsid w:val="00A63A21"/>
    <w:rsid w:val="00A648CD"/>
    <w:rsid w:val="00A64CCB"/>
    <w:rsid w:val="00A65FA7"/>
    <w:rsid w:val="00A6608C"/>
    <w:rsid w:val="00A66C00"/>
    <w:rsid w:val="00A70205"/>
    <w:rsid w:val="00A712B9"/>
    <w:rsid w:val="00A72E80"/>
    <w:rsid w:val="00A73371"/>
    <w:rsid w:val="00A74663"/>
    <w:rsid w:val="00A75277"/>
    <w:rsid w:val="00A757FE"/>
    <w:rsid w:val="00A77974"/>
    <w:rsid w:val="00A80F26"/>
    <w:rsid w:val="00A8132C"/>
    <w:rsid w:val="00A831B5"/>
    <w:rsid w:val="00A847F4"/>
    <w:rsid w:val="00A8487F"/>
    <w:rsid w:val="00A848AE"/>
    <w:rsid w:val="00A87294"/>
    <w:rsid w:val="00A873D1"/>
    <w:rsid w:val="00A900DC"/>
    <w:rsid w:val="00A92E59"/>
    <w:rsid w:val="00A9344D"/>
    <w:rsid w:val="00A94411"/>
    <w:rsid w:val="00A94F1B"/>
    <w:rsid w:val="00A96386"/>
    <w:rsid w:val="00A96F10"/>
    <w:rsid w:val="00A974D6"/>
    <w:rsid w:val="00A976A5"/>
    <w:rsid w:val="00A97C9F"/>
    <w:rsid w:val="00AA2F94"/>
    <w:rsid w:val="00AA603A"/>
    <w:rsid w:val="00AA6781"/>
    <w:rsid w:val="00AA6EFB"/>
    <w:rsid w:val="00AB004E"/>
    <w:rsid w:val="00AB1535"/>
    <w:rsid w:val="00AB23B7"/>
    <w:rsid w:val="00AB2B44"/>
    <w:rsid w:val="00AB2F55"/>
    <w:rsid w:val="00AB318B"/>
    <w:rsid w:val="00AB3C5E"/>
    <w:rsid w:val="00AB4C62"/>
    <w:rsid w:val="00AB4DC7"/>
    <w:rsid w:val="00AB671D"/>
    <w:rsid w:val="00AB6A48"/>
    <w:rsid w:val="00AC2646"/>
    <w:rsid w:val="00AC2695"/>
    <w:rsid w:val="00AC2C52"/>
    <w:rsid w:val="00AD0153"/>
    <w:rsid w:val="00AD1EA8"/>
    <w:rsid w:val="00AD3BA6"/>
    <w:rsid w:val="00AD57A8"/>
    <w:rsid w:val="00AD5990"/>
    <w:rsid w:val="00AD6472"/>
    <w:rsid w:val="00AD7FC4"/>
    <w:rsid w:val="00AE0BC1"/>
    <w:rsid w:val="00AE16D1"/>
    <w:rsid w:val="00AE18EB"/>
    <w:rsid w:val="00AE2548"/>
    <w:rsid w:val="00AE3249"/>
    <w:rsid w:val="00AE46FF"/>
    <w:rsid w:val="00AE5B5B"/>
    <w:rsid w:val="00AE6284"/>
    <w:rsid w:val="00AE6697"/>
    <w:rsid w:val="00AE790E"/>
    <w:rsid w:val="00AF09D5"/>
    <w:rsid w:val="00AF25D3"/>
    <w:rsid w:val="00AF29F3"/>
    <w:rsid w:val="00AF2C63"/>
    <w:rsid w:val="00AF2E0C"/>
    <w:rsid w:val="00AF36CB"/>
    <w:rsid w:val="00AF42A2"/>
    <w:rsid w:val="00AF6BFB"/>
    <w:rsid w:val="00B0072B"/>
    <w:rsid w:val="00B01241"/>
    <w:rsid w:val="00B021B8"/>
    <w:rsid w:val="00B055E6"/>
    <w:rsid w:val="00B0629C"/>
    <w:rsid w:val="00B07DF1"/>
    <w:rsid w:val="00B07F6A"/>
    <w:rsid w:val="00B102BD"/>
    <w:rsid w:val="00B106CF"/>
    <w:rsid w:val="00B10DF3"/>
    <w:rsid w:val="00B1112E"/>
    <w:rsid w:val="00B11DC8"/>
    <w:rsid w:val="00B13D82"/>
    <w:rsid w:val="00B148E2"/>
    <w:rsid w:val="00B21278"/>
    <w:rsid w:val="00B216C1"/>
    <w:rsid w:val="00B217B1"/>
    <w:rsid w:val="00B21DBF"/>
    <w:rsid w:val="00B25880"/>
    <w:rsid w:val="00B25A47"/>
    <w:rsid w:val="00B2600E"/>
    <w:rsid w:val="00B26B4B"/>
    <w:rsid w:val="00B304EB"/>
    <w:rsid w:val="00B3073E"/>
    <w:rsid w:val="00B30864"/>
    <w:rsid w:val="00B319E7"/>
    <w:rsid w:val="00B3483B"/>
    <w:rsid w:val="00B34AD0"/>
    <w:rsid w:val="00B36744"/>
    <w:rsid w:val="00B372F1"/>
    <w:rsid w:val="00B4000B"/>
    <w:rsid w:val="00B41052"/>
    <w:rsid w:val="00B41336"/>
    <w:rsid w:val="00B41B69"/>
    <w:rsid w:val="00B41D17"/>
    <w:rsid w:val="00B428D8"/>
    <w:rsid w:val="00B43851"/>
    <w:rsid w:val="00B43C8D"/>
    <w:rsid w:val="00B43D68"/>
    <w:rsid w:val="00B443CB"/>
    <w:rsid w:val="00B47B38"/>
    <w:rsid w:val="00B47D28"/>
    <w:rsid w:val="00B521BC"/>
    <w:rsid w:val="00B53D50"/>
    <w:rsid w:val="00B543FB"/>
    <w:rsid w:val="00B54D41"/>
    <w:rsid w:val="00B55B1F"/>
    <w:rsid w:val="00B55E4F"/>
    <w:rsid w:val="00B60470"/>
    <w:rsid w:val="00B62398"/>
    <w:rsid w:val="00B62931"/>
    <w:rsid w:val="00B640C9"/>
    <w:rsid w:val="00B64FAD"/>
    <w:rsid w:val="00B6618A"/>
    <w:rsid w:val="00B662AE"/>
    <w:rsid w:val="00B67F94"/>
    <w:rsid w:val="00B70A60"/>
    <w:rsid w:val="00B70D30"/>
    <w:rsid w:val="00B713E9"/>
    <w:rsid w:val="00B71550"/>
    <w:rsid w:val="00B717B0"/>
    <w:rsid w:val="00B71F7D"/>
    <w:rsid w:val="00B738C2"/>
    <w:rsid w:val="00B73BD3"/>
    <w:rsid w:val="00B7407C"/>
    <w:rsid w:val="00B767F8"/>
    <w:rsid w:val="00B7712C"/>
    <w:rsid w:val="00B7747E"/>
    <w:rsid w:val="00B80E63"/>
    <w:rsid w:val="00B80FC7"/>
    <w:rsid w:val="00B8256F"/>
    <w:rsid w:val="00B84CF0"/>
    <w:rsid w:val="00B851DE"/>
    <w:rsid w:val="00B85715"/>
    <w:rsid w:val="00B86FA3"/>
    <w:rsid w:val="00B90566"/>
    <w:rsid w:val="00B91837"/>
    <w:rsid w:val="00B92F1E"/>
    <w:rsid w:val="00B92F71"/>
    <w:rsid w:val="00B93C8E"/>
    <w:rsid w:val="00B93EFC"/>
    <w:rsid w:val="00B95CE0"/>
    <w:rsid w:val="00B96E6A"/>
    <w:rsid w:val="00BA17E4"/>
    <w:rsid w:val="00BA18AF"/>
    <w:rsid w:val="00BA2ABA"/>
    <w:rsid w:val="00BA3CAC"/>
    <w:rsid w:val="00BA3CDE"/>
    <w:rsid w:val="00BA46FD"/>
    <w:rsid w:val="00BA525C"/>
    <w:rsid w:val="00BA5AB9"/>
    <w:rsid w:val="00BA5B4A"/>
    <w:rsid w:val="00BA76C9"/>
    <w:rsid w:val="00BA77F7"/>
    <w:rsid w:val="00BB1567"/>
    <w:rsid w:val="00BB2C41"/>
    <w:rsid w:val="00BB2C67"/>
    <w:rsid w:val="00BB4A9A"/>
    <w:rsid w:val="00BB7748"/>
    <w:rsid w:val="00BC09BD"/>
    <w:rsid w:val="00BC2664"/>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D7D68"/>
    <w:rsid w:val="00BE1409"/>
    <w:rsid w:val="00BE276D"/>
    <w:rsid w:val="00BE2809"/>
    <w:rsid w:val="00BF22C8"/>
    <w:rsid w:val="00BF2550"/>
    <w:rsid w:val="00BF2BBD"/>
    <w:rsid w:val="00BF552B"/>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572C"/>
    <w:rsid w:val="00C15D5D"/>
    <w:rsid w:val="00C16430"/>
    <w:rsid w:val="00C16489"/>
    <w:rsid w:val="00C169C0"/>
    <w:rsid w:val="00C16A92"/>
    <w:rsid w:val="00C209CD"/>
    <w:rsid w:val="00C210C5"/>
    <w:rsid w:val="00C2168F"/>
    <w:rsid w:val="00C21CE4"/>
    <w:rsid w:val="00C22DB1"/>
    <w:rsid w:val="00C24850"/>
    <w:rsid w:val="00C25C7C"/>
    <w:rsid w:val="00C26DD8"/>
    <w:rsid w:val="00C26E92"/>
    <w:rsid w:val="00C276BF"/>
    <w:rsid w:val="00C301F8"/>
    <w:rsid w:val="00C30EAA"/>
    <w:rsid w:val="00C314DE"/>
    <w:rsid w:val="00C3225E"/>
    <w:rsid w:val="00C32964"/>
    <w:rsid w:val="00C329CB"/>
    <w:rsid w:val="00C34525"/>
    <w:rsid w:val="00C346F3"/>
    <w:rsid w:val="00C34B98"/>
    <w:rsid w:val="00C357D8"/>
    <w:rsid w:val="00C364E2"/>
    <w:rsid w:val="00C37A01"/>
    <w:rsid w:val="00C41076"/>
    <w:rsid w:val="00C41231"/>
    <w:rsid w:val="00C41C8C"/>
    <w:rsid w:val="00C41E37"/>
    <w:rsid w:val="00C43481"/>
    <w:rsid w:val="00C46E17"/>
    <w:rsid w:val="00C500C1"/>
    <w:rsid w:val="00C52295"/>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02E"/>
    <w:rsid w:val="00C663AD"/>
    <w:rsid w:val="00C66AF9"/>
    <w:rsid w:val="00C671D1"/>
    <w:rsid w:val="00C71E15"/>
    <w:rsid w:val="00C72F57"/>
    <w:rsid w:val="00C75A29"/>
    <w:rsid w:val="00C75C36"/>
    <w:rsid w:val="00C76032"/>
    <w:rsid w:val="00C77BAB"/>
    <w:rsid w:val="00C80A6A"/>
    <w:rsid w:val="00C817E1"/>
    <w:rsid w:val="00C82C32"/>
    <w:rsid w:val="00C833CA"/>
    <w:rsid w:val="00C83ED1"/>
    <w:rsid w:val="00C8508F"/>
    <w:rsid w:val="00C854D5"/>
    <w:rsid w:val="00C85CFB"/>
    <w:rsid w:val="00C873BE"/>
    <w:rsid w:val="00C87766"/>
    <w:rsid w:val="00C87C73"/>
    <w:rsid w:val="00C95329"/>
    <w:rsid w:val="00C95C20"/>
    <w:rsid w:val="00C96466"/>
    <w:rsid w:val="00C97993"/>
    <w:rsid w:val="00C97AF0"/>
    <w:rsid w:val="00CA05BF"/>
    <w:rsid w:val="00CA23FD"/>
    <w:rsid w:val="00CA2E46"/>
    <w:rsid w:val="00CA3345"/>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B6E75"/>
    <w:rsid w:val="00CC0F8C"/>
    <w:rsid w:val="00CC1FFD"/>
    <w:rsid w:val="00CC2C8C"/>
    <w:rsid w:val="00CC301D"/>
    <w:rsid w:val="00CC44FA"/>
    <w:rsid w:val="00CC608C"/>
    <w:rsid w:val="00CC6CB2"/>
    <w:rsid w:val="00CC71A8"/>
    <w:rsid w:val="00CD0058"/>
    <w:rsid w:val="00CD0094"/>
    <w:rsid w:val="00CD1158"/>
    <w:rsid w:val="00CD1D54"/>
    <w:rsid w:val="00CD218A"/>
    <w:rsid w:val="00CD251E"/>
    <w:rsid w:val="00CD2741"/>
    <w:rsid w:val="00CD2E03"/>
    <w:rsid w:val="00CD46BD"/>
    <w:rsid w:val="00CD5132"/>
    <w:rsid w:val="00CD76DE"/>
    <w:rsid w:val="00CE4FFC"/>
    <w:rsid w:val="00CE7690"/>
    <w:rsid w:val="00CE775E"/>
    <w:rsid w:val="00CF05F6"/>
    <w:rsid w:val="00CF078F"/>
    <w:rsid w:val="00CF16C4"/>
    <w:rsid w:val="00CF3DC7"/>
    <w:rsid w:val="00CF4367"/>
    <w:rsid w:val="00CF5223"/>
    <w:rsid w:val="00CF671B"/>
    <w:rsid w:val="00CF7D79"/>
    <w:rsid w:val="00CF7E06"/>
    <w:rsid w:val="00D00923"/>
    <w:rsid w:val="00D00991"/>
    <w:rsid w:val="00D01144"/>
    <w:rsid w:val="00D0141E"/>
    <w:rsid w:val="00D01536"/>
    <w:rsid w:val="00D02D07"/>
    <w:rsid w:val="00D03647"/>
    <w:rsid w:val="00D03C8A"/>
    <w:rsid w:val="00D042BB"/>
    <w:rsid w:val="00D047F7"/>
    <w:rsid w:val="00D0480A"/>
    <w:rsid w:val="00D051EB"/>
    <w:rsid w:val="00D11927"/>
    <w:rsid w:val="00D1407D"/>
    <w:rsid w:val="00D17200"/>
    <w:rsid w:val="00D209B9"/>
    <w:rsid w:val="00D21291"/>
    <w:rsid w:val="00D223A0"/>
    <w:rsid w:val="00D22670"/>
    <w:rsid w:val="00D22B72"/>
    <w:rsid w:val="00D2507F"/>
    <w:rsid w:val="00D25704"/>
    <w:rsid w:val="00D257DE"/>
    <w:rsid w:val="00D25B4F"/>
    <w:rsid w:val="00D26138"/>
    <w:rsid w:val="00D27669"/>
    <w:rsid w:val="00D3007B"/>
    <w:rsid w:val="00D308F9"/>
    <w:rsid w:val="00D30C90"/>
    <w:rsid w:val="00D31245"/>
    <w:rsid w:val="00D328E5"/>
    <w:rsid w:val="00D32984"/>
    <w:rsid w:val="00D33DF7"/>
    <w:rsid w:val="00D340CB"/>
    <w:rsid w:val="00D35619"/>
    <w:rsid w:val="00D41ACE"/>
    <w:rsid w:val="00D42256"/>
    <w:rsid w:val="00D42C0F"/>
    <w:rsid w:val="00D43504"/>
    <w:rsid w:val="00D4365F"/>
    <w:rsid w:val="00D43EC7"/>
    <w:rsid w:val="00D449B0"/>
    <w:rsid w:val="00D45D72"/>
    <w:rsid w:val="00D4673A"/>
    <w:rsid w:val="00D46BB9"/>
    <w:rsid w:val="00D46BFE"/>
    <w:rsid w:val="00D511E1"/>
    <w:rsid w:val="00D52EE1"/>
    <w:rsid w:val="00D550F9"/>
    <w:rsid w:val="00D5668B"/>
    <w:rsid w:val="00D56F1B"/>
    <w:rsid w:val="00D5715D"/>
    <w:rsid w:val="00D577C6"/>
    <w:rsid w:val="00D622D2"/>
    <w:rsid w:val="00D674C0"/>
    <w:rsid w:val="00D67E5D"/>
    <w:rsid w:val="00D701E4"/>
    <w:rsid w:val="00D707B9"/>
    <w:rsid w:val="00D70A34"/>
    <w:rsid w:val="00D74BCD"/>
    <w:rsid w:val="00D74CB2"/>
    <w:rsid w:val="00D759F8"/>
    <w:rsid w:val="00D75A49"/>
    <w:rsid w:val="00D75D36"/>
    <w:rsid w:val="00D778E0"/>
    <w:rsid w:val="00D77B5F"/>
    <w:rsid w:val="00D77C1D"/>
    <w:rsid w:val="00D811ED"/>
    <w:rsid w:val="00D84E5E"/>
    <w:rsid w:val="00D85232"/>
    <w:rsid w:val="00D854E7"/>
    <w:rsid w:val="00D85B6F"/>
    <w:rsid w:val="00D90665"/>
    <w:rsid w:val="00D91359"/>
    <w:rsid w:val="00D918DC"/>
    <w:rsid w:val="00D94185"/>
    <w:rsid w:val="00D945D4"/>
    <w:rsid w:val="00D955C0"/>
    <w:rsid w:val="00D957B9"/>
    <w:rsid w:val="00D9599F"/>
    <w:rsid w:val="00D95C8D"/>
    <w:rsid w:val="00DA26F1"/>
    <w:rsid w:val="00DA4DBD"/>
    <w:rsid w:val="00DA6984"/>
    <w:rsid w:val="00DA69F0"/>
    <w:rsid w:val="00DB18F8"/>
    <w:rsid w:val="00DB25D7"/>
    <w:rsid w:val="00DB32E9"/>
    <w:rsid w:val="00DB3892"/>
    <w:rsid w:val="00DB4D88"/>
    <w:rsid w:val="00DB563D"/>
    <w:rsid w:val="00DB5AFD"/>
    <w:rsid w:val="00DB5FEE"/>
    <w:rsid w:val="00DB7117"/>
    <w:rsid w:val="00DC1D94"/>
    <w:rsid w:val="00DC217B"/>
    <w:rsid w:val="00DC276D"/>
    <w:rsid w:val="00DC37C5"/>
    <w:rsid w:val="00DC63B7"/>
    <w:rsid w:val="00DC6819"/>
    <w:rsid w:val="00DC6A6A"/>
    <w:rsid w:val="00DC6BE4"/>
    <w:rsid w:val="00DC7908"/>
    <w:rsid w:val="00DD0684"/>
    <w:rsid w:val="00DD0FE9"/>
    <w:rsid w:val="00DD1389"/>
    <w:rsid w:val="00DD196E"/>
    <w:rsid w:val="00DD1FCF"/>
    <w:rsid w:val="00DD2730"/>
    <w:rsid w:val="00DD46B3"/>
    <w:rsid w:val="00DD4C1A"/>
    <w:rsid w:val="00DD7173"/>
    <w:rsid w:val="00DD730F"/>
    <w:rsid w:val="00DD7FE6"/>
    <w:rsid w:val="00DE0767"/>
    <w:rsid w:val="00DE18A3"/>
    <w:rsid w:val="00DE1A1E"/>
    <w:rsid w:val="00DE1F55"/>
    <w:rsid w:val="00DE641D"/>
    <w:rsid w:val="00DE66D9"/>
    <w:rsid w:val="00DE7A1C"/>
    <w:rsid w:val="00DF13BE"/>
    <w:rsid w:val="00DF2D59"/>
    <w:rsid w:val="00DF3254"/>
    <w:rsid w:val="00DF482F"/>
    <w:rsid w:val="00DF50E9"/>
    <w:rsid w:val="00DF5460"/>
    <w:rsid w:val="00DF64C9"/>
    <w:rsid w:val="00DF6947"/>
    <w:rsid w:val="00DF6D21"/>
    <w:rsid w:val="00DF798B"/>
    <w:rsid w:val="00E00231"/>
    <w:rsid w:val="00E00BF1"/>
    <w:rsid w:val="00E02587"/>
    <w:rsid w:val="00E0295C"/>
    <w:rsid w:val="00E039F3"/>
    <w:rsid w:val="00E04503"/>
    <w:rsid w:val="00E04CD6"/>
    <w:rsid w:val="00E051F9"/>
    <w:rsid w:val="00E060AD"/>
    <w:rsid w:val="00E06E72"/>
    <w:rsid w:val="00E078D8"/>
    <w:rsid w:val="00E10354"/>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4B6D"/>
    <w:rsid w:val="00E2681D"/>
    <w:rsid w:val="00E26BDD"/>
    <w:rsid w:val="00E3002F"/>
    <w:rsid w:val="00E3092C"/>
    <w:rsid w:val="00E30971"/>
    <w:rsid w:val="00E317EE"/>
    <w:rsid w:val="00E31C5A"/>
    <w:rsid w:val="00E31E83"/>
    <w:rsid w:val="00E3282D"/>
    <w:rsid w:val="00E33C4B"/>
    <w:rsid w:val="00E34C75"/>
    <w:rsid w:val="00E35B1B"/>
    <w:rsid w:val="00E36193"/>
    <w:rsid w:val="00E363BB"/>
    <w:rsid w:val="00E3645A"/>
    <w:rsid w:val="00E36502"/>
    <w:rsid w:val="00E37E5D"/>
    <w:rsid w:val="00E40BAB"/>
    <w:rsid w:val="00E42D33"/>
    <w:rsid w:val="00E42F93"/>
    <w:rsid w:val="00E43169"/>
    <w:rsid w:val="00E43695"/>
    <w:rsid w:val="00E45FC7"/>
    <w:rsid w:val="00E502C8"/>
    <w:rsid w:val="00E50912"/>
    <w:rsid w:val="00E50FAB"/>
    <w:rsid w:val="00E51733"/>
    <w:rsid w:val="00E53BD5"/>
    <w:rsid w:val="00E53DA4"/>
    <w:rsid w:val="00E55BC1"/>
    <w:rsid w:val="00E56071"/>
    <w:rsid w:val="00E629DC"/>
    <w:rsid w:val="00E63D8B"/>
    <w:rsid w:val="00E6727F"/>
    <w:rsid w:val="00E70DDA"/>
    <w:rsid w:val="00E716FB"/>
    <w:rsid w:val="00E724FF"/>
    <w:rsid w:val="00E729BB"/>
    <w:rsid w:val="00E7649D"/>
    <w:rsid w:val="00E77129"/>
    <w:rsid w:val="00E80CDF"/>
    <w:rsid w:val="00E80FFB"/>
    <w:rsid w:val="00E816D2"/>
    <w:rsid w:val="00E82ACE"/>
    <w:rsid w:val="00E870D1"/>
    <w:rsid w:val="00E872C2"/>
    <w:rsid w:val="00E914D7"/>
    <w:rsid w:val="00E914D8"/>
    <w:rsid w:val="00E9185A"/>
    <w:rsid w:val="00E918D9"/>
    <w:rsid w:val="00E93D1C"/>
    <w:rsid w:val="00E94D4D"/>
    <w:rsid w:val="00E958BC"/>
    <w:rsid w:val="00E963D0"/>
    <w:rsid w:val="00E96D32"/>
    <w:rsid w:val="00E9782A"/>
    <w:rsid w:val="00EA064C"/>
    <w:rsid w:val="00EA0C39"/>
    <w:rsid w:val="00EA1F84"/>
    <w:rsid w:val="00EA2F0A"/>
    <w:rsid w:val="00EA30F4"/>
    <w:rsid w:val="00EA51F5"/>
    <w:rsid w:val="00EA634C"/>
    <w:rsid w:val="00EA6378"/>
    <w:rsid w:val="00EA6BC6"/>
    <w:rsid w:val="00EB041F"/>
    <w:rsid w:val="00EB1E21"/>
    <w:rsid w:val="00EB243D"/>
    <w:rsid w:val="00EB37CF"/>
    <w:rsid w:val="00EB3F5F"/>
    <w:rsid w:val="00EB4E92"/>
    <w:rsid w:val="00EB5097"/>
    <w:rsid w:val="00EC067E"/>
    <w:rsid w:val="00EC23E3"/>
    <w:rsid w:val="00EC2F74"/>
    <w:rsid w:val="00EC4A8C"/>
    <w:rsid w:val="00EC70EB"/>
    <w:rsid w:val="00EC7751"/>
    <w:rsid w:val="00ED0036"/>
    <w:rsid w:val="00ED0BE4"/>
    <w:rsid w:val="00ED2864"/>
    <w:rsid w:val="00ED2FFA"/>
    <w:rsid w:val="00ED3146"/>
    <w:rsid w:val="00ED343D"/>
    <w:rsid w:val="00EE33FF"/>
    <w:rsid w:val="00EE46C0"/>
    <w:rsid w:val="00EE4BEC"/>
    <w:rsid w:val="00EE6005"/>
    <w:rsid w:val="00EE662C"/>
    <w:rsid w:val="00EF1C41"/>
    <w:rsid w:val="00EF2CAA"/>
    <w:rsid w:val="00EF365A"/>
    <w:rsid w:val="00EF4201"/>
    <w:rsid w:val="00EF5877"/>
    <w:rsid w:val="00F02081"/>
    <w:rsid w:val="00F0261A"/>
    <w:rsid w:val="00F02BCE"/>
    <w:rsid w:val="00F032E8"/>
    <w:rsid w:val="00F04885"/>
    <w:rsid w:val="00F05725"/>
    <w:rsid w:val="00F05B42"/>
    <w:rsid w:val="00F06244"/>
    <w:rsid w:val="00F067EB"/>
    <w:rsid w:val="00F06B04"/>
    <w:rsid w:val="00F07B19"/>
    <w:rsid w:val="00F07B7E"/>
    <w:rsid w:val="00F101AF"/>
    <w:rsid w:val="00F1048C"/>
    <w:rsid w:val="00F11B3A"/>
    <w:rsid w:val="00F124E9"/>
    <w:rsid w:val="00F12F3D"/>
    <w:rsid w:val="00F13486"/>
    <w:rsid w:val="00F135BA"/>
    <w:rsid w:val="00F148B0"/>
    <w:rsid w:val="00F14A65"/>
    <w:rsid w:val="00F14E12"/>
    <w:rsid w:val="00F160FE"/>
    <w:rsid w:val="00F165A1"/>
    <w:rsid w:val="00F168D6"/>
    <w:rsid w:val="00F20AE0"/>
    <w:rsid w:val="00F20CD9"/>
    <w:rsid w:val="00F20D12"/>
    <w:rsid w:val="00F21E73"/>
    <w:rsid w:val="00F2211D"/>
    <w:rsid w:val="00F2280A"/>
    <w:rsid w:val="00F24E59"/>
    <w:rsid w:val="00F2742D"/>
    <w:rsid w:val="00F27518"/>
    <w:rsid w:val="00F3023E"/>
    <w:rsid w:val="00F32DEC"/>
    <w:rsid w:val="00F342FE"/>
    <w:rsid w:val="00F347D4"/>
    <w:rsid w:val="00F36904"/>
    <w:rsid w:val="00F3712F"/>
    <w:rsid w:val="00F401F3"/>
    <w:rsid w:val="00F41E2D"/>
    <w:rsid w:val="00F43C2C"/>
    <w:rsid w:val="00F44162"/>
    <w:rsid w:val="00F44D2D"/>
    <w:rsid w:val="00F47EB2"/>
    <w:rsid w:val="00F51844"/>
    <w:rsid w:val="00F51FAA"/>
    <w:rsid w:val="00F52192"/>
    <w:rsid w:val="00F52318"/>
    <w:rsid w:val="00F52611"/>
    <w:rsid w:val="00F52A9B"/>
    <w:rsid w:val="00F5303E"/>
    <w:rsid w:val="00F54023"/>
    <w:rsid w:val="00F541EF"/>
    <w:rsid w:val="00F54580"/>
    <w:rsid w:val="00F548B5"/>
    <w:rsid w:val="00F557E9"/>
    <w:rsid w:val="00F61602"/>
    <w:rsid w:val="00F62E58"/>
    <w:rsid w:val="00F63381"/>
    <w:rsid w:val="00F641B8"/>
    <w:rsid w:val="00F655FF"/>
    <w:rsid w:val="00F657F6"/>
    <w:rsid w:val="00F666FE"/>
    <w:rsid w:val="00F667BF"/>
    <w:rsid w:val="00F67F5D"/>
    <w:rsid w:val="00F70534"/>
    <w:rsid w:val="00F70AB3"/>
    <w:rsid w:val="00F71504"/>
    <w:rsid w:val="00F724D3"/>
    <w:rsid w:val="00F72894"/>
    <w:rsid w:val="00F7485B"/>
    <w:rsid w:val="00F75A7E"/>
    <w:rsid w:val="00F75F7E"/>
    <w:rsid w:val="00F7771C"/>
    <w:rsid w:val="00F801C0"/>
    <w:rsid w:val="00F807F2"/>
    <w:rsid w:val="00F85900"/>
    <w:rsid w:val="00F85B07"/>
    <w:rsid w:val="00F85B85"/>
    <w:rsid w:val="00F85FE9"/>
    <w:rsid w:val="00F865DD"/>
    <w:rsid w:val="00F86829"/>
    <w:rsid w:val="00F9065A"/>
    <w:rsid w:val="00F90CEE"/>
    <w:rsid w:val="00F910D7"/>
    <w:rsid w:val="00F91EA7"/>
    <w:rsid w:val="00F92409"/>
    <w:rsid w:val="00F92AE3"/>
    <w:rsid w:val="00F92E3B"/>
    <w:rsid w:val="00F92FD7"/>
    <w:rsid w:val="00F939CA"/>
    <w:rsid w:val="00F93BE6"/>
    <w:rsid w:val="00F96DA7"/>
    <w:rsid w:val="00FA077C"/>
    <w:rsid w:val="00FA1F55"/>
    <w:rsid w:val="00FA326E"/>
    <w:rsid w:val="00FA3EBA"/>
    <w:rsid w:val="00FA4A3B"/>
    <w:rsid w:val="00FA55A5"/>
    <w:rsid w:val="00FB26EB"/>
    <w:rsid w:val="00FB2DD2"/>
    <w:rsid w:val="00FB3AA9"/>
    <w:rsid w:val="00FB4BEE"/>
    <w:rsid w:val="00FC0E15"/>
    <w:rsid w:val="00FC0FC6"/>
    <w:rsid w:val="00FC146C"/>
    <w:rsid w:val="00FC15CE"/>
    <w:rsid w:val="00FC197F"/>
    <w:rsid w:val="00FC282D"/>
    <w:rsid w:val="00FC2FDE"/>
    <w:rsid w:val="00FC4190"/>
    <w:rsid w:val="00FC58A0"/>
    <w:rsid w:val="00FC7A4C"/>
    <w:rsid w:val="00FD0277"/>
    <w:rsid w:val="00FD2566"/>
    <w:rsid w:val="00FD3EA3"/>
    <w:rsid w:val="00FD4154"/>
    <w:rsid w:val="00FD648A"/>
    <w:rsid w:val="00FD6550"/>
    <w:rsid w:val="00FD6E40"/>
    <w:rsid w:val="00FD7B4A"/>
    <w:rsid w:val="00FD7D00"/>
    <w:rsid w:val="00FE19F1"/>
    <w:rsid w:val="00FE33CA"/>
    <w:rsid w:val="00FE38AC"/>
    <w:rsid w:val="00FF0090"/>
    <w:rsid w:val="00FF2056"/>
    <w:rsid w:val="00FF4101"/>
    <w:rsid w:val="00FF4317"/>
    <w:rsid w:val="00FF4651"/>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AFF5E883-062C-4813-AFE0-CDE71885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1"/>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unhideWhenUsed/>
    <w:rsid w:val="006F567F"/>
    <w:rPr>
      <w:sz w:val="20"/>
      <w:szCs w:val="20"/>
    </w:rPr>
  </w:style>
  <w:style w:type="character" w:customStyle="1" w:styleId="TextonotapieCar">
    <w:name w:val="Texto nota pie Car"/>
    <w:basedOn w:val="Fuentedeprrafopredeter"/>
    <w:link w:val="Textonotapie"/>
    <w:uiPriority w:val="99"/>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customStyle="1" w:styleId="Texto">
    <w:name w:val="Texto"/>
    <w:basedOn w:val="Normal"/>
    <w:link w:val="TextoCar"/>
    <w:rsid w:val="00D77C1D"/>
    <w:pPr>
      <w:spacing w:after="101" w:line="216" w:lineRule="exact"/>
      <w:ind w:firstLine="288"/>
      <w:jc w:val="both"/>
    </w:pPr>
    <w:rPr>
      <w:rFonts w:ascii="Arial" w:hAnsi="Arial" w:cs="Arial"/>
      <w:sz w:val="18"/>
      <w:szCs w:val="20"/>
    </w:rPr>
  </w:style>
  <w:style w:type="character" w:customStyle="1" w:styleId="TextoCar">
    <w:name w:val="Texto Car"/>
    <w:link w:val="Texto"/>
    <w:locked/>
    <w:rsid w:val="00D77C1D"/>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405">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279580672">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394547265">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25673598">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608706712">
      <w:bodyDiv w:val="1"/>
      <w:marLeft w:val="0"/>
      <w:marRight w:val="0"/>
      <w:marTop w:val="0"/>
      <w:marBottom w:val="0"/>
      <w:divBdr>
        <w:top w:val="none" w:sz="0" w:space="0" w:color="auto"/>
        <w:left w:val="none" w:sz="0" w:space="0" w:color="auto"/>
        <w:bottom w:val="none" w:sz="0" w:space="0" w:color="auto"/>
        <w:right w:val="none" w:sz="0" w:space="0" w:color="auto"/>
      </w:divBdr>
    </w:div>
    <w:div w:id="643238984">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884488874">
      <w:bodyDiv w:val="1"/>
      <w:marLeft w:val="0"/>
      <w:marRight w:val="0"/>
      <w:marTop w:val="0"/>
      <w:marBottom w:val="0"/>
      <w:divBdr>
        <w:top w:val="none" w:sz="0" w:space="0" w:color="auto"/>
        <w:left w:val="none" w:sz="0" w:space="0" w:color="auto"/>
        <w:bottom w:val="none" w:sz="0" w:space="0" w:color="auto"/>
        <w:right w:val="none" w:sz="0" w:space="0" w:color="auto"/>
      </w:divBdr>
    </w:div>
    <w:div w:id="1033530532">
      <w:bodyDiv w:val="1"/>
      <w:marLeft w:val="0"/>
      <w:marRight w:val="0"/>
      <w:marTop w:val="0"/>
      <w:marBottom w:val="0"/>
      <w:divBdr>
        <w:top w:val="none" w:sz="0" w:space="0" w:color="auto"/>
        <w:left w:val="none" w:sz="0" w:space="0" w:color="auto"/>
        <w:bottom w:val="none" w:sz="0" w:space="0" w:color="auto"/>
        <w:right w:val="none" w:sz="0" w:space="0" w:color="auto"/>
      </w:divBdr>
    </w:div>
    <w:div w:id="143498260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683044133">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 w:id="2090152279">
      <w:bodyDiv w:val="1"/>
      <w:marLeft w:val="0"/>
      <w:marRight w:val="0"/>
      <w:marTop w:val="0"/>
      <w:marBottom w:val="0"/>
      <w:divBdr>
        <w:top w:val="none" w:sz="0" w:space="0" w:color="auto"/>
        <w:left w:val="none" w:sz="0" w:space="0" w:color="auto"/>
        <w:bottom w:val="none" w:sz="0" w:space="0" w:color="auto"/>
        <w:right w:val="none" w:sz="0" w:space="0" w:color="auto"/>
      </w:divBdr>
    </w:div>
    <w:div w:id="2095777394">
      <w:bodyDiv w:val="1"/>
      <w:marLeft w:val="0"/>
      <w:marRight w:val="0"/>
      <w:marTop w:val="0"/>
      <w:marBottom w:val="0"/>
      <w:divBdr>
        <w:top w:val="none" w:sz="0" w:space="0" w:color="auto"/>
        <w:left w:val="none" w:sz="0" w:space="0" w:color="auto"/>
        <w:bottom w:val="none" w:sz="0" w:space="0" w:color="auto"/>
        <w:right w:val="none" w:sz="0" w:space="0" w:color="auto"/>
      </w:divBdr>
    </w:div>
    <w:div w:id="21378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1E2AA-8A4D-464A-96C5-7E2F7CD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19</Pages>
  <Words>4788</Words>
  <Characters>26334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Coor_Admon</dc:creator>
  <cp:lastModifiedBy>Sanidadd Vegetal</cp:lastModifiedBy>
  <cp:revision>162</cp:revision>
  <cp:lastPrinted>2022-07-12T18:38:00Z</cp:lastPrinted>
  <dcterms:created xsi:type="dcterms:W3CDTF">2022-07-04T17:58:00Z</dcterms:created>
  <dcterms:modified xsi:type="dcterms:W3CDTF">2022-07-13T17:42:00Z</dcterms:modified>
</cp:coreProperties>
</file>